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5D" w:rsidRPr="0088715D" w:rsidRDefault="0088715D" w:rsidP="004F2BD3">
      <w:pPr>
        <w:bidi/>
        <w:spacing w:after="0"/>
        <w:jc w:val="both"/>
        <w:rPr>
          <w:rFonts w:asciiTheme="majorHAnsi" w:hAnsiTheme="majorHAnsi"/>
          <w:sz w:val="20"/>
          <w:szCs w:val="20"/>
          <w:lang w:bidi="ar-DZ"/>
        </w:rPr>
      </w:pPr>
    </w:p>
    <w:p w:rsidR="004F2BD3" w:rsidRPr="00CC306C" w:rsidRDefault="0088715D" w:rsidP="004F2BD3">
      <w:pPr>
        <w:shd w:val="clear" w:color="auto" w:fill="FFFFFF"/>
        <w:bidi/>
        <w:spacing w:after="0"/>
        <w:jc w:val="both"/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</w:pP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>مكونات ملف التسجيل النهائي في السنة الاولى ماستر</w:t>
      </w:r>
    </w:p>
    <w:p w:rsidR="0088715D" w:rsidRPr="00CC306C" w:rsidRDefault="004F2BD3" w:rsidP="004F2BD3">
      <w:pPr>
        <w:shd w:val="clear" w:color="auto" w:fill="FFFFFF"/>
        <w:bidi/>
        <w:spacing w:after="0"/>
        <w:jc w:val="both"/>
        <w:rPr>
          <w:rFonts w:asciiTheme="majorHAnsi" w:eastAsia="Times New Roman" w:hAnsiTheme="majorHAnsi" w:cs="Segoe UI"/>
          <w:color w:val="1C1E21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(انطلاق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التسجيلات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من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الاربعاء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28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سبتمبر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2022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الى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غاية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الاثنين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03 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اكتوبر</w:t>
      </w:r>
      <w:r w:rsidRPr="00CC306C">
        <w:rPr>
          <w:rFonts w:asciiTheme="majorHAnsi" w:eastAsia="Times New Roman" w:hAnsiTheme="majorHAnsi" w:cs="Segoe UI"/>
          <w:b/>
          <w:bCs/>
          <w:color w:val="1C1E21"/>
          <w:sz w:val="28"/>
          <w:szCs w:val="28"/>
          <w:rtl/>
          <w:lang w:eastAsia="fr-FR"/>
        </w:rPr>
        <w:t xml:space="preserve"> 2022</w:t>
      </w:r>
      <w:r w:rsidRPr="00CC306C">
        <w:rPr>
          <w:rFonts w:asciiTheme="majorHAnsi" w:eastAsia="Times New Roman" w:hAnsiTheme="majorHAnsi" w:cs="Segoe UI" w:hint="cs"/>
          <w:b/>
          <w:bCs/>
          <w:color w:val="1C1E21"/>
          <w:sz w:val="28"/>
          <w:szCs w:val="28"/>
          <w:rtl/>
          <w:lang w:eastAsia="fr-FR"/>
        </w:rPr>
        <w:t>)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proofErr w:type="gramStart"/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شهادة</w:t>
      </w:r>
      <w:proofErr w:type="gramEnd"/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 xml:space="preserve"> ميلاد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نسخة من الشهادة الاصلية (ليسانس ل م د ) فئة 80</w:t>
      </w:r>
      <w:r w:rsidRPr="00CC306C">
        <w:rPr>
          <w:rFonts w:asciiTheme="majorHAnsi" w:eastAsia="Times New Roman" w:hAnsiTheme="majorHAnsi" w:cs="Times New Roman"/>
          <w:color w:val="1C1E21"/>
          <w:sz w:val="28"/>
          <w:szCs w:val="28"/>
          <w:rtl/>
          <w:lang w:eastAsia="fr-FR"/>
        </w:rPr>
        <w:t>%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الشهادة الاصلية (</w:t>
      </w:r>
      <w:r w:rsidRPr="00CC306C">
        <w:rPr>
          <w:rFonts w:asciiTheme="majorHAnsi" w:hAnsiTheme="majorHAnsi" w:cs="Segoe UI"/>
          <w:color w:val="050505"/>
          <w:sz w:val="28"/>
          <w:szCs w:val="28"/>
          <w:shd w:val="clear" w:color="auto" w:fill="FFFFFF"/>
          <w:rtl/>
        </w:rPr>
        <w:t>ليسانس ل م د او ليسانس كلاسيك)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 xml:space="preserve"> فئة 20</w:t>
      </w:r>
      <w:r w:rsidRPr="00CC306C">
        <w:rPr>
          <w:rFonts w:asciiTheme="majorHAnsi" w:eastAsia="Times New Roman" w:hAnsiTheme="majorHAnsi" w:cs="Times New Roman"/>
          <w:color w:val="1C1E21"/>
          <w:sz w:val="28"/>
          <w:szCs w:val="28"/>
          <w:rtl/>
          <w:lang w:eastAsia="fr-FR"/>
        </w:rPr>
        <w:t>%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النسخة الأصلية لكشوف النقاط لمجموع سنوات التكوين (</w:t>
      </w:r>
      <w:proofErr w:type="gramStart"/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منذ</w:t>
      </w:r>
      <w:proofErr w:type="gramEnd"/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 xml:space="preserve"> التسجيل الأول إلى غاية الحصول على الشهادة 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نسخة من الملحق الوصفي بالنسبة لطلبة نظام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  <w:t xml:space="preserve"> LMD.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كشف النقاط الأصلي لشهادة البكالوريا بالنسبة للطلبة الخارجيين</w:t>
      </w:r>
      <w:r w:rsidR="004F2BD3" w:rsidRPr="00CC306C">
        <w:rPr>
          <w:rFonts w:asciiTheme="majorHAnsi" w:eastAsia="Times New Roman" w:hAnsiTheme="majorHAnsi" w:cs="Segoe UI" w:hint="cs"/>
          <w:color w:val="050505"/>
          <w:sz w:val="28"/>
          <w:szCs w:val="28"/>
          <w:rtl/>
          <w:lang w:eastAsia="fr-FR"/>
        </w:rPr>
        <w:t xml:space="preserve"> (</w:t>
      </w:r>
      <w:r w:rsidR="004F2BD3"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>فئة 20</w:t>
      </w:r>
      <w:r w:rsidR="004F2BD3" w:rsidRPr="00CC306C">
        <w:rPr>
          <w:rFonts w:asciiTheme="majorHAnsi" w:eastAsia="Times New Roman" w:hAnsiTheme="majorHAnsi" w:cs="Times New Roman"/>
          <w:color w:val="1C1E21"/>
          <w:sz w:val="28"/>
          <w:szCs w:val="28"/>
          <w:rtl/>
          <w:lang w:eastAsia="fr-FR"/>
        </w:rPr>
        <w:t>%</w:t>
      </w:r>
      <w:r w:rsidR="004F2BD3" w:rsidRPr="00CC306C">
        <w:rPr>
          <w:rFonts w:asciiTheme="majorHAnsi" w:eastAsia="Times New Roman" w:hAnsiTheme="majorHAnsi" w:cs="Segoe UI" w:hint="cs"/>
          <w:color w:val="050505"/>
          <w:sz w:val="28"/>
          <w:szCs w:val="28"/>
          <w:rtl/>
          <w:lang w:eastAsia="fr-FR"/>
        </w:rPr>
        <w:t>)</w:t>
      </w:r>
    </w:p>
    <w:p w:rsidR="0088715D" w:rsidRPr="00CC306C" w:rsidRDefault="00CC306C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>
        <w:rPr>
          <w:rFonts w:asciiTheme="majorHAnsi" w:eastAsia="Times New Roman" w:hAnsiTheme="majorHAnsi" w:cs="Segoe UI" w:hint="cs"/>
          <w:color w:val="050505"/>
          <w:sz w:val="28"/>
          <w:szCs w:val="28"/>
          <w:rtl/>
          <w:lang w:eastAsia="fr-FR" w:bidi="ar-DZ"/>
        </w:rPr>
        <w:t>ن</w:t>
      </w:r>
      <w:bookmarkStart w:id="0" w:name="_GoBack"/>
      <w:bookmarkEnd w:id="0"/>
      <w:proofErr w:type="spellStart"/>
      <w:r w:rsidR="0088715D"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سخة</w:t>
      </w:r>
      <w:proofErr w:type="spellEnd"/>
      <w:r w:rsidR="0088715D"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 xml:space="preserve"> من كشف النقاط الأصلي لشهادة البكالوريا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شهادة تحدد الوضعية التأديبية (حسن السيرة / مقرر العقوبة)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  <w:t xml:space="preserve">03 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صور شمسية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  <w:t>.</w:t>
      </w:r>
    </w:p>
    <w:p w:rsidR="0088715D" w:rsidRPr="00CC306C" w:rsidRDefault="0088715D" w:rsidP="004F2BD3">
      <w:pPr>
        <w:numPr>
          <w:ilvl w:val="0"/>
          <w:numId w:val="3"/>
        </w:numPr>
        <w:shd w:val="clear" w:color="auto" w:fill="FFFFFF"/>
        <w:bidi/>
        <w:spacing w:before="100" w:beforeAutospacing="1" w:after="0"/>
        <w:ind w:left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</w:pP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وصل حقوق التسجيل 200 دج ( إيداع الحوالة البريدية لحقوق التسجيل بعد تسديدها في الحساب البريدي للجامعة</w:t>
      </w:r>
      <w:r w:rsidRPr="00CC306C">
        <w:rPr>
          <w:rFonts w:asciiTheme="majorHAnsi" w:eastAsia="Times New Roman" w:hAnsiTheme="majorHAnsi" w:cs="Segoe UI"/>
          <w:b/>
          <w:bCs/>
          <w:color w:val="050505"/>
          <w:sz w:val="28"/>
          <w:szCs w:val="28"/>
          <w:lang w:eastAsia="fr-FR"/>
        </w:rPr>
        <w:t>324065clé 21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lang w:eastAsia="fr-FR"/>
        </w:rPr>
        <w:t> )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>)</w:t>
      </w:r>
    </w:p>
    <w:p w:rsidR="0088715D" w:rsidRPr="00CC306C" w:rsidRDefault="0088715D" w:rsidP="004F2BD3">
      <w:pPr>
        <w:shd w:val="clear" w:color="auto" w:fill="FFFFFF"/>
        <w:bidi/>
        <w:spacing w:after="0"/>
        <w:jc w:val="both"/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</w:pPr>
      <w:r w:rsidRPr="00CC306C">
        <w:rPr>
          <w:rFonts w:asciiTheme="majorHAnsi" w:eastAsia="Times New Roman" w:hAnsiTheme="majorHAnsi" w:cs="Segoe UI"/>
          <w:b/>
          <w:bCs/>
          <w:color w:val="050505"/>
          <w:sz w:val="28"/>
          <w:szCs w:val="28"/>
          <w:rtl/>
          <w:lang w:eastAsia="fr-FR"/>
        </w:rPr>
        <w:t>ملاحظة</w:t>
      </w:r>
      <w:r w:rsidRPr="00CC306C">
        <w:rPr>
          <w:rFonts w:asciiTheme="majorHAnsi" w:eastAsia="Times New Roman" w:hAnsiTheme="majorHAnsi" w:cs="Segoe UI"/>
          <w:b/>
          <w:bCs/>
          <w:color w:val="050505"/>
          <w:sz w:val="28"/>
          <w:szCs w:val="28"/>
          <w:lang w:eastAsia="fr-FR"/>
        </w:rPr>
        <w:t>: </w:t>
      </w:r>
      <w:r w:rsidRPr="00CC306C">
        <w:rPr>
          <w:rFonts w:asciiTheme="majorHAnsi" w:eastAsia="Times New Roman" w:hAnsiTheme="majorHAnsi" w:cs="Segoe UI"/>
          <w:color w:val="050505"/>
          <w:sz w:val="28"/>
          <w:szCs w:val="28"/>
          <w:rtl/>
          <w:lang w:eastAsia="fr-FR"/>
        </w:rPr>
        <w:t xml:space="preserve"> </w:t>
      </w:r>
    </w:p>
    <w:p w:rsidR="0088715D" w:rsidRPr="00CC306C" w:rsidRDefault="0088715D" w:rsidP="004F2BD3">
      <w:pPr>
        <w:shd w:val="clear" w:color="auto" w:fill="FFFFFF"/>
        <w:bidi/>
        <w:spacing w:after="0"/>
        <w:jc w:val="both"/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</w:pP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>بالنسبة للطلبة فئة 20</w:t>
      </w:r>
      <w:r w:rsidRPr="00CC306C">
        <w:rPr>
          <w:rFonts w:asciiTheme="majorHAnsi" w:eastAsia="Times New Roman" w:hAnsiTheme="majorHAnsi" w:cs="Times New Roman"/>
          <w:color w:val="1C1E21"/>
          <w:sz w:val="28"/>
          <w:szCs w:val="28"/>
          <w:rtl/>
          <w:lang w:eastAsia="fr-FR"/>
        </w:rPr>
        <w:t>%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 w:bidi="ar-DZ"/>
        </w:rPr>
        <w:t xml:space="preserve"> يتم ايداع: 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>الشهادة الاصلية (الديبلوم)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 w:bidi="ar-DZ"/>
        </w:rPr>
        <w:t xml:space="preserve">، 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>كشف النقاط الأصلي لشهادة البكالوريا و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 w:bidi="ar-DZ"/>
        </w:rPr>
        <w:t xml:space="preserve"> </w:t>
      </w:r>
      <w:r w:rsidRPr="00CC306C">
        <w:rPr>
          <w:rFonts w:asciiTheme="majorHAnsi" w:eastAsia="Times New Roman" w:hAnsiTheme="majorHAnsi" w:cs="Segoe UI"/>
          <w:color w:val="1C1E21"/>
          <w:sz w:val="28"/>
          <w:szCs w:val="28"/>
          <w:rtl/>
          <w:lang w:eastAsia="fr-FR"/>
        </w:rPr>
        <w:t>وصل دفع حقوق التسجيل على مستوى نيابة مديرية الجامعة المكلفة بالبيداغوجيا.</w:t>
      </w:r>
    </w:p>
    <w:p w:rsidR="004F2BD3" w:rsidRPr="00CC306C" w:rsidRDefault="004F2BD3" w:rsidP="004F2BD3">
      <w:pPr>
        <w:bidi/>
        <w:spacing w:after="0"/>
        <w:rPr>
          <w:sz w:val="32"/>
          <w:szCs w:val="32"/>
          <w:rtl/>
        </w:rPr>
      </w:pPr>
      <w:r w:rsidRPr="00CC306C">
        <w:rPr>
          <w:rFonts w:hint="cs"/>
          <w:sz w:val="32"/>
          <w:szCs w:val="32"/>
          <w:rtl/>
        </w:rPr>
        <w:t>انطلاق الدروس يوم الثلاثاء 04 اكتوبر 2022</w:t>
      </w:r>
    </w:p>
    <w:p w:rsidR="004F2BD3" w:rsidRPr="00CC306C" w:rsidRDefault="004F2BD3" w:rsidP="004F2BD3">
      <w:pPr>
        <w:bidi/>
        <w:spacing w:after="0"/>
        <w:rPr>
          <w:sz w:val="32"/>
          <w:szCs w:val="32"/>
        </w:rPr>
      </w:pPr>
      <w:r w:rsidRPr="00CC306C">
        <w:rPr>
          <w:rFonts w:hint="cs"/>
          <w:sz w:val="32"/>
          <w:szCs w:val="32"/>
          <w:rtl/>
        </w:rPr>
        <w:t>بداية الاعمال الموجهة و الاعمال التطبيقية يوم الثلاثاء 11 اكتوبر 2022</w:t>
      </w:r>
    </w:p>
    <w:p w:rsidR="004F2BD3" w:rsidRPr="004F2BD3" w:rsidRDefault="004F2BD3" w:rsidP="004F2BD3">
      <w:pPr>
        <w:shd w:val="clear" w:color="auto" w:fill="FFFFFF"/>
        <w:bidi/>
        <w:spacing w:after="0"/>
        <w:jc w:val="both"/>
        <w:rPr>
          <w:rFonts w:asciiTheme="majorHAnsi" w:eastAsia="Times New Roman" w:hAnsiTheme="majorHAnsi" w:cs="Segoe UI"/>
          <w:color w:val="1C1E21"/>
          <w:sz w:val="20"/>
          <w:szCs w:val="20"/>
          <w:lang w:eastAsia="fr-FR" w:bidi="ar-DZ"/>
        </w:rPr>
      </w:pPr>
    </w:p>
    <w:p w:rsidR="0088715D" w:rsidRPr="0088715D" w:rsidRDefault="0088715D" w:rsidP="0088715D">
      <w:pPr>
        <w:shd w:val="clear" w:color="auto" w:fill="FFFFFF"/>
        <w:bidi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fr-FR"/>
        </w:rPr>
      </w:pPr>
    </w:p>
    <w:sectPr w:rsidR="0088715D" w:rsidRPr="0088715D" w:rsidSect="00CC3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15B"/>
    <w:multiLevelType w:val="multilevel"/>
    <w:tmpl w:val="054C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867FB"/>
    <w:multiLevelType w:val="multilevel"/>
    <w:tmpl w:val="8938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A771A"/>
    <w:multiLevelType w:val="multilevel"/>
    <w:tmpl w:val="F5E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1"/>
    <w:rsid w:val="003A49E9"/>
    <w:rsid w:val="004F2BD3"/>
    <w:rsid w:val="005A634E"/>
    <w:rsid w:val="00833AFD"/>
    <w:rsid w:val="0088715D"/>
    <w:rsid w:val="00CC306C"/>
    <w:rsid w:val="00D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2022-09-27T22:01:00Z</dcterms:created>
  <dcterms:modified xsi:type="dcterms:W3CDTF">2022-09-27T22:03:00Z</dcterms:modified>
</cp:coreProperties>
</file>