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AD" w:rsidRPr="005F2FF0" w:rsidRDefault="00C616AD" w:rsidP="005F2FF0">
      <w:pPr>
        <w:shd w:val="clear" w:color="auto" w:fill="80808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</w:pPr>
      <w:r w:rsidRPr="005F2FF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Inscription </w:t>
      </w:r>
      <w:r w:rsidR="003135DC" w:rsidRPr="005F2FF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–</w:t>
      </w:r>
      <w:r w:rsidRPr="005F2FF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 </w:t>
      </w:r>
      <w:r w:rsidR="005F2FF0" w:rsidRPr="005F2FF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MASTERIALES-DOCTORIALES</w:t>
      </w:r>
      <w:r w:rsidR="003135DC" w:rsidRPr="005F2FF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 FSNV 2018</w:t>
      </w:r>
    </w:p>
    <w:p w:rsidR="003135DC" w:rsidRDefault="003135DC" w:rsidP="00C616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C616AD" w:rsidRPr="007173D2" w:rsidRDefault="00C616AD" w:rsidP="00C616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173D2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C616AD" w:rsidRPr="007173D2" w:rsidRDefault="00C616AD" w:rsidP="00C616AD">
      <w:pPr>
        <w:spacing w:after="0" w:line="240" w:lineRule="auto"/>
        <w:textAlignment w:val="baseline"/>
        <w:outlineLvl w:val="1"/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</w:pPr>
      <w:r w:rsidRPr="007173D2"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  <w:t>Prénom</w:t>
      </w:r>
    </w:p>
    <w:p w:rsidR="003135DC" w:rsidRDefault="00833366" w:rsidP="003135DC">
      <w:pPr>
        <w:spacing w:after="0" w:line="240" w:lineRule="auto"/>
        <w:rPr>
          <w:rFonts w:ascii="Arvo" w:eastAsia="Times New Roman" w:hAnsi="Arvo" w:cs="Times New Roman"/>
          <w:color w:val="000000"/>
          <w:sz w:val="23"/>
          <w:szCs w:val="23"/>
        </w:rPr>
      </w:pPr>
      <w:r w:rsidRPr="007173D2">
        <w:rPr>
          <w:rFonts w:ascii="Arvo" w:eastAsia="Times New Roman" w:hAnsi="Arvo" w:cs="Times New Roman"/>
          <w:color w:val="000000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53.2pt;height:18.15pt" o:ole="">
            <v:imagedata r:id="rId4" o:title=""/>
          </v:shape>
          <w:control r:id="rId5" w:name="DefaultOcxName" w:shapeid="_x0000_i1053"/>
        </w:object>
      </w:r>
    </w:p>
    <w:p w:rsidR="00C616AD" w:rsidRPr="007173D2" w:rsidRDefault="00C616AD" w:rsidP="00C616AD">
      <w:pPr>
        <w:spacing w:after="0" w:line="240" w:lineRule="auto"/>
        <w:textAlignment w:val="baseline"/>
        <w:outlineLvl w:val="1"/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</w:pPr>
      <w:r w:rsidRPr="007173D2"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  <w:t>Nom de famille</w:t>
      </w:r>
    </w:p>
    <w:p w:rsidR="00C616AD" w:rsidRDefault="00833366" w:rsidP="00C616AD">
      <w:pPr>
        <w:spacing w:after="0" w:line="240" w:lineRule="auto"/>
        <w:rPr>
          <w:rFonts w:ascii="Arvo" w:eastAsia="Times New Roman" w:hAnsi="Arvo" w:cs="Times New Roman"/>
          <w:color w:val="000000"/>
          <w:sz w:val="23"/>
          <w:szCs w:val="23"/>
        </w:rPr>
      </w:pPr>
      <w:r w:rsidRPr="007173D2">
        <w:rPr>
          <w:rFonts w:ascii="Arvo" w:eastAsia="Times New Roman" w:hAnsi="Arvo" w:cs="Times New Roman"/>
          <w:color w:val="000000"/>
          <w:sz w:val="23"/>
          <w:szCs w:val="23"/>
        </w:rPr>
        <w:object w:dxaOrig="225" w:dyaOrig="225">
          <v:shape id="_x0000_i1057" type="#_x0000_t75" style="width:53.2pt;height:18.15pt" o:ole="">
            <v:imagedata r:id="rId4" o:title=""/>
          </v:shape>
          <w:control r:id="rId6" w:name="DefaultOcxName1" w:shapeid="_x0000_i1057"/>
        </w:object>
      </w:r>
    </w:p>
    <w:p w:rsidR="00C616AD" w:rsidRDefault="00C616AD" w:rsidP="00C616AD">
      <w:pPr>
        <w:spacing w:after="0" w:line="240" w:lineRule="auto"/>
        <w:textAlignment w:val="baseline"/>
        <w:outlineLvl w:val="1"/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</w:pPr>
      <w:r w:rsidRPr="007173D2"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  <w:t>Courriel</w:t>
      </w:r>
    </w:p>
    <w:p w:rsidR="003135DC" w:rsidRPr="007173D2" w:rsidRDefault="00833366" w:rsidP="003135DC">
      <w:pPr>
        <w:spacing w:after="0" w:line="240" w:lineRule="auto"/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</w:pPr>
      <w:r w:rsidRPr="007173D2">
        <w:rPr>
          <w:rFonts w:ascii="Arvo" w:eastAsia="Times New Roman" w:hAnsi="Arvo" w:cs="Times New Roman"/>
          <w:color w:val="000000"/>
          <w:sz w:val="23"/>
          <w:szCs w:val="23"/>
        </w:rPr>
        <w:object w:dxaOrig="225" w:dyaOrig="225">
          <v:shape id="_x0000_i1061" type="#_x0000_t75" style="width:53.2pt;height:18.15pt" o:ole="">
            <v:imagedata r:id="rId4" o:title=""/>
          </v:shape>
          <w:control r:id="rId7" w:name="DefaultOcxName110" w:shapeid="_x0000_i1061"/>
        </w:object>
      </w:r>
    </w:p>
    <w:p w:rsidR="006F1234" w:rsidRDefault="006F1234" w:rsidP="003135DC">
      <w:pPr>
        <w:spacing w:after="0" w:line="240" w:lineRule="auto"/>
        <w:textAlignment w:val="baseline"/>
        <w:outlineLvl w:val="1"/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</w:pPr>
    </w:p>
    <w:p w:rsidR="00C616AD" w:rsidRPr="007173D2" w:rsidRDefault="00C616AD" w:rsidP="003E5409">
      <w:pPr>
        <w:spacing w:after="0" w:line="240" w:lineRule="auto"/>
        <w:textAlignment w:val="baseline"/>
        <w:outlineLvl w:val="1"/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</w:pPr>
      <w:r w:rsidRPr="007173D2"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  <w:t xml:space="preserve">Êtes-vous </w:t>
      </w:r>
      <w:r w:rsidR="003135DC"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  <w:t>étudiant de FSNV</w:t>
      </w:r>
      <w:r w:rsidR="003E5409"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  <w:t xml:space="preserve"> de l</w:t>
      </w:r>
      <w:r w:rsidR="003E5409">
        <w:rPr>
          <w:rFonts w:ascii="Arvo" w:eastAsia="Times New Roman" w:hAnsi="Arvo" w:cs="Times New Roman" w:hint="eastAsia"/>
          <w:b/>
          <w:bCs/>
          <w:color w:val="000000"/>
          <w:sz w:val="36"/>
          <w:szCs w:val="36"/>
          <w:lang w:eastAsia="fr-FR"/>
        </w:rPr>
        <w:t>’</w:t>
      </w:r>
      <w:r w:rsidR="003E5409"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  <w:t>université de Souk-Ahras</w:t>
      </w:r>
      <w:r w:rsidRPr="007173D2"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  <w:t>?</w:t>
      </w:r>
    </w:p>
    <w:p w:rsidR="00C616AD" w:rsidRPr="007173D2" w:rsidRDefault="00C616AD" w:rsidP="003135DC">
      <w:pPr>
        <w:spacing w:after="0" w:line="240" w:lineRule="auto"/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</w:pPr>
      <w:r w:rsidRPr="007173D2">
        <w:rPr>
          <w:rFonts w:ascii="Arvo" w:eastAsia="Times New Roman" w:hAnsi="Arvo" w:cs="Times New Roman"/>
          <w:i/>
          <w:iCs/>
          <w:color w:val="000000"/>
          <w:sz w:val="18"/>
          <w:lang w:eastAsia="fr-FR"/>
        </w:rPr>
        <w:t xml:space="preserve">Pour être considéré(e) </w:t>
      </w:r>
      <w:r w:rsidR="003135DC">
        <w:rPr>
          <w:rFonts w:ascii="Arvo" w:eastAsia="Times New Roman" w:hAnsi="Arvo" w:cs="Times New Roman"/>
          <w:i/>
          <w:iCs/>
          <w:color w:val="000000"/>
          <w:sz w:val="18"/>
          <w:lang w:eastAsia="fr-FR"/>
        </w:rPr>
        <w:t>étudiant</w:t>
      </w:r>
      <w:r w:rsidRPr="007173D2">
        <w:rPr>
          <w:rFonts w:ascii="Arvo" w:eastAsia="Times New Roman" w:hAnsi="Arvo" w:cs="Times New Roman"/>
          <w:i/>
          <w:iCs/>
          <w:color w:val="000000"/>
          <w:sz w:val="18"/>
          <w:lang w:eastAsia="fr-FR"/>
        </w:rPr>
        <w:t xml:space="preserve"> d</w:t>
      </w:r>
      <w:r w:rsidR="003135DC">
        <w:rPr>
          <w:rFonts w:ascii="Arvo" w:eastAsia="Times New Roman" w:hAnsi="Arvo" w:cs="Times New Roman"/>
          <w:i/>
          <w:iCs/>
          <w:color w:val="000000"/>
          <w:sz w:val="18"/>
          <w:lang w:eastAsia="fr-FR"/>
        </w:rPr>
        <w:t>e</w:t>
      </w:r>
      <w:r w:rsidRPr="007173D2">
        <w:rPr>
          <w:rFonts w:ascii="Arvo" w:eastAsia="Times New Roman" w:hAnsi="Arvo" w:cs="Times New Roman"/>
          <w:i/>
          <w:iCs/>
          <w:color w:val="000000"/>
          <w:sz w:val="18"/>
          <w:lang w:eastAsia="fr-FR"/>
        </w:rPr>
        <w:t xml:space="preserve"> </w:t>
      </w:r>
      <w:r w:rsidR="003135DC">
        <w:rPr>
          <w:rFonts w:ascii="Arvo" w:eastAsia="Times New Roman" w:hAnsi="Arvo" w:cs="Times New Roman"/>
          <w:i/>
          <w:iCs/>
          <w:color w:val="000000"/>
          <w:sz w:val="18"/>
          <w:lang w:eastAsia="fr-FR"/>
        </w:rPr>
        <w:t>FSNV</w:t>
      </w:r>
      <w:r w:rsidRPr="007173D2">
        <w:rPr>
          <w:rFonts w:ascii="Arvo" w:eastAsia="Times New Roman" w:hAnsi="Arvo" w:cs="Times New Roman"/>
          <w:i/>
          <w:iCs/>
          <w:color w:val="000000"/>
          <w:sz w:val="18"/>
          <w:lang w:eastAsia="fr-FR"/>
        </w:rPr>
        <w:t>, </w:t>
      </w:r>
      <w:r w:rsidRPr="007173D2">
        <w:rPr>
          <w:rFonts w:ascii="Arvo" w:eastAsia="Times New Roman" w:hAnsi="Arvo" w:cs="Times New Roman"/>
          <w:b/>
          <w:bCs/>
          <w:i/>
          <w:iCs/>
          <w:color w:val="000000"/>
          <w:sz w:val="18"/>
          <w:lang w:eastAsia="fr-FR"/>
        </w:rPr>
        <w:t xml:space="preserve">vous devez avoir une page de profil étudiant ou </w:t>
      </w:r>
      <w:r w:rsidR="003135DC">
        <w:rPr>
          <w:rFonts w:ascii="Arvo" w:eastAsia="Times New Roman" w:hAnsi="Arvo" w:cs="Times New Roman"/>
          <w:b/>
          <w:bCs/>
          <w:i/>
          <w:iCs/>
          <w:color w:val="000000"/>
          <w:sz w:val="18"/>
          <w:lang w:eastAsia="fr-FR"/>
        </w:rPr>
        <w:t>doctorant</w:t>
      </w:r>
      <w:r w:rsidRPr="007173D2">
        <w:rPr>
          <w:rFonts w:ascii="Arvo" w:eastAsia="Times New Roman" w:hAnsi="Arvo" w:cs="Times New Roman"/>
          <w:b/>
          <w:bCs/>
          <w:i/>
          <w:iCs/>
          <w:color w:val="000000"/>
          <w:sz w:val="18"/>
          <w:lang w:eastAsia="fr-FR"/>
        </w:rPr>
        <w:t xml:space="preserve"> sur le site d</w:t>
      </w:r>
      <w:r w:rsidR="003135DC">
        <w:rPr>
          <w:rFonts w:ascii="Arvo" w:eastAsia="Times New Roman" w:hAnsi="Arvo" w:cs="Times New Roman"/>
          <w:b/>
          <w:bCs/>
          <w:i/>
          <w:iCs/>
          <w:color w:val="000000"/>
          <w:sz w:val="18"/>
          <w:lang w:eastAsia="fr-FR"/>
        </w:rPr>
        <w:t>e</w:t>
      </w:r>
      <w:r w:rsidRPr="007173D2">
        <w:rPr>
          <w:rFonts w:ascii="Arvo" w:eastAsia="Times New Roman" w:hAnsi="Arvo" w:cs="Times New Roman"/>
          <w:b/>
          <w:bCs/>
          <w:i/>
          <w:iCs/>
          <w:color w:val="000000"/>
          <w:sz w:val="18"/>
          <w:lang w:eastAsia="fr-FR"/>
        </w:rPr>
        <w:t xml:space="preserve"> </w:t>
      </w:r>
      <w:r w:rsidR="003135DC">
        <w:rPr>
          <w:rFonts w:ascii="Arvo" w:eastAsia="Times New Roman" w:hAnsi="Arvo" w:cs="Times New Roman"/>
          <w:b/>
          <w:bCs/>
          <w:i/>
          <w:iCs/>
          <w:color w:val="000000"/>
          <w:sz w:val="18"/>
          <w:lang w:eastAsia="fr-FR"/>
        </w:rPr>
        <w:t>l</w:t>
      </w:r>
      <w:r w:rsidR="003135DC">
        <w:rPr>
          <w:rFonts w:ascii="Arvo" w:eastAsia="Times New Roman" w:hAnsi="Arvo" w:cs="Times New Roman" w:hint="eastAsia"/>
          <w:b/>
          <w:bCs/>
          <w:i/>
          <w:iCs/>
          <w:color w:val="000000"/>
          <w:sz w:val="18"/>
          <w:lang w:eastAsia="fr-FR"/>
        </w:rPr>
        <w:t>’</w:t>
      </w:r>
      <w:r w:rsidR="003135DC">
        <w:rPr>
          <w:rFonts w:ascii="Arvo" w:eastAsia="Times New Roman" w:hAnsi="Arvo" w:cs="Times New Roman"/>
          <w:b/>
          <w:bCs/>
          <w:i/>
          <w:iCs/>
          <w:color w:val="000000"/>
          <w:sz w:val="18"/>
          <w:lang w:eastAsia="fr-FR"/>
        </w:rPr>
        <w:t>université de Souk-Ahras</w:t>
      </w:r>
      <w:r w:rsidRPr="007173D2">
        <w:rPr>
          <w:rFonts w:ascii="Arvo" w:eastAsia="Times New Roman" w:hAnsi="Arvo" w:cs="Times New Roman"/>
          <w:i/>
          <w:iCs/>
          <w:color w:val="000000"/>
          <w:sz w:val="18"/>
          <w:lang w:eastAsia="fr-FR"/>
        </w:rPr>
        <w:t xml:space="preserve">. </w:t>
      </w:r>
      <w:r w:rsidRPr="007173D2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br/>
      </w:r>
      <w:r w:rsidR="00833366" w:rsidRPr="007173D2">
        <w:rPr>
          <w:rFonts w:ascii="Arvo" w:eastAsia="Times New Roman" w:hAnsi="Arvo" w:cs="Times New Roman"/>
          <w:color w:val="000000"/>
          <w:sz w:val="23"/>
          <w:szCs w:val="23"/>
        </w:rPr>
        <w:object w:dxaOrig="225" w:dyaOrig="225">
          <v:shape id="_x0000_i1064" type="#_x0000_t75" style="width:50.7pt;height:18.15pt" o:ole="">
            <v:imagedata r:id="rId8" o:title=""/>
          </v:shape>
          <w:control r:id="rId9" w:name="DefaultOcxName2" w:shapeid="_x0000_i1064"/>
        </w:object>
      </w:r>
    </w:p>
    <w:p w:rsidR="006F1234" w:rsidRDefault="006F1234" w:rsidP="003135DC">
      <w:pPr>
        <w:spacing w:after="0" w:line="240" w:lineRule="auto"/>
        <w:textAlignment w:val="baseline"/>
        <w:outlineLvl w:val="1"/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</w:pPr>
    </w:p>
    <w:p w:rsidR="00C616AD" w:rsidRPr="007173D2" w:rsidRDefault="00C616AD" w:rsidP="003135DC">
      <w:pPr>
        <w:spacing w:after="0" w:line="240" w:lineRule="auto"/>
        <w:textAlignment w:val="baseline"/>
        <w:outlineLvl w:val="1"/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</w:pPr>
      <w:r w:rsidRPr="007173D2"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  <w:t>Vous voulez vous inscrire pour quel atelier?</w:t>
      </w:r>
    </w:p>
    <w:p w:rsidR="003135DC" w:rsidRDefault="003135DC" w:rsidP="00C616AD">
      <w:pPr>
        <w:spacing w:after="0" w:line="240" w:lineRule="auto"/>
        <w:textAlignment w:val="baseline"/>
        <w:rPr>
          <w:rFonts w:ascii="Arvo" w:eastAsia="Times New Roman" w:hAnsi="Arvo" w:cs="Times New Roman"/>
          <w:i/>
          <w:iCs/>
          <w:color w:val="000000"/>
          <w:sz w:val="18"/>
          <w:lang w:eastAsia="fr-FR"/>
        </w:rPr>
      </w:pPr>
    </w:p>
    <w:p w:rsidR="00C616AD" w:rsidRPr="007173D2" w:rsidRDefault="00833366" w:rsidP="003135DC">
      <w:pPr>
        <w:spacing w:after="0" w:line="240" w:lineRule="auto"/>
        <w:textAlignment w:val="baseline"/>
        <w:rPr>
          <w:rFonts w:ascii="Arvo" w:eastAsia="Times New Roman" w:hAnsi="Arvo" w:cs="Times New Roman"/>
          <w:color w:val="000000"/>
          <w:sz w:val="20"/>
          <w:szCs w:val="20"/>
          <w:lang w:val="en-US" w:eastAsia="fr-FR"/>
        </w:rPr>
      </w:pPr>
      <w:r w:rsidRPr="007173D2">
        <w:rPr>
          <w:rFonts w:ascii="Arvo" w:eastAsia="Times New Roman" w:hAnsi="Arvo" w:cs="Times New Roman"/>
          <w:color w:val="000000"/>
          <w:sz w:val="20"/>
          <w:szCs w:val="20"/>
        </w:rPr>
        <w:object w:dxaOrig="225" w:dyaOrig="225">
          <v:shape id="_x0000_i1067" type="#_x0000_t75" style="width:20.05pt;height:17.55pt" o:ole="">
            <v:imagedata r:id="rId10" o:title=""/>
          </v:shape>
          <w:control r:id="rId11" w:name="DefaultOcxName4" w:shapeid="_x0000_i1067"/>
        </w:object>
      </w:r>
      <w:r w:rsidR="003135DC" w:rsidRPr="003135DC">
        <w:rPr>
          <w:rFonts w:ascii="Arial" w:eastAsia="Times New Roman" w:hAnsi="Arial" w:cs="Arial"/>
          <w:color w:val="333333"/>
          <w:sz w:val="18"/>
          <w:szCs w:val="18"/>
          <w:lang w:eastAsia="fr-FR"/>
        </w:rPr>
        <w:t xml:space="preserve"> </w:t>
      </w:r>
      <w:r w:rsidR="003135DC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 xml:space="preserve">Activité </w:t>
      </w:r>
      <w:proofErr w:type="spellStart"/>
      <w:r w:rsidR="003135DC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>anti-microbienne</w:t>
      </w:r>
      <w:proofErr w:type="spellEnd"/>
      <w:r w:rsidR="003135DC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 xml:space="preserve"> des huiles essentielles</w:t>
      </w:r>
      <w:r w:rsidR="00C616AD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> </w:t>
      </w:r>
      <w:r w:rsidR="00C616AD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br/>
      </w:r>
      <w:r w:rsidRPr="003135DC">
        <w:rPr>
          <w:rFonts w:ascii="Arvo" w:eastAsia="Times New Roman" w:hAnsi="Arvo" w:cs="Times New Roman"/>
          <w:color w:val="000000"/>
          <w:sz w:val="23"/>
          <w:szCs w:val="23"/>
        </w:rPr>
        <w:object w:dxaOrig="225" w:dyaOrig="225">
          <v:shape id="_x0000_i1070" type="#_x0000_t75" style="width:20.05pt;height:17.55pt" o:ole="">
            <v:imagedata r:id="rId10" o:title=""/>
          </v:shape>
          <w:control r:id="rId12" w:name="DefaultOcxName5" w:shapeid="_x0000_i1070"/>
        </w:object>
      </w:r>
      <w:r w:rsidR="003135DC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 xml:space="preserve"> How to </w:t>
      </w:r>
      <w:proofErr w:type="spellStart"/>
      <w:r w:rsidR="003135DC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>publish</w:t>
      </w:r>
      <w:proofErr w:type="spellEnd"/>
      <w:r w:rsidR="00C616AD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> </w:t>
      </w:r>
      <w:r w:rsidR="00C616AD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br/>
      </w:r>
      <w:r w:rsidRPr="003135DC">
        <w:rPr>
          <w:rFonts w:ascii="Arvo" w:eastAsia="Times New Roman" w:hAnsi="Arvo" w:cs="Times New Roman"/>
          <w:color w:val="000000"/>
          <w:sz w:val="23"/>
          <w:szCs w:val="23"/>
        </w:rPr>
        <w:object w:dxaOrig="225" w:dyaOrig="225">
          <v:shape id="_x0000_i1073" type="#_x0000_t75" style="width:20.05pt;height:17.55pt" o:ole="">
            <v:imagedata r:id="rId10" o:title=""/>
          </v:shape>
          <w:control r:id="rId13" w:name="DefaultOcxName6" w:shapeid="_x0000_i1073"/>
        </w:object>
      </w:r>
      <w:r w:rsidR="003135DC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 xml:space="preserve"> Photographie scientifique</w:t>
      </w:r>
      <w:r w:rsidR="00C616AD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> </w:t>
      </w:r>
      <w:r w:rsidR="00C616AD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br/>
      </w:r>
      <w:r w:rsidRPr="003135DC">
        <w:rPr>
          <w:rFonts w:ascii="Arvo" w:eastAsia="Times New Roman" w:hAnsi="Arvo" w:cs="Times New Roman"/>
          <w:color w:val="000000"/>
          <w:sz w:val="23"/>
          <w:szCs w:val="23"/>
        </w:rPr>
        <w:object w:dxaOrig="225" w:dyaOrig="225">
          <v:shape id="_x0000_i1076" type="#_x0000_t75" style="width:20.05pt;height:17.55pt" o:ole="">
            <v:imagedata r:id="rId10" o:title=""/>
          </v:shape>
          <w:control r:id="rId14" w:name="DefaultOcxName7" w:shapeid="_x0000_i1076"/>
        </w:object>
      </w:r>
      <w:r w:rsidR="003135DC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 xml:space="preserve"> La contribution des SIG au suivi et à la gestion de l'environnement</w:t>
      </w:r>
      <w:r w:rsidR="00C616AD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> </w:t>
      </w:r>
      <w:r w:rsidR="00C616AD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br/>
      </w:r>
      <w:r w:rsidRPr="003135DC">
        <w:rPr>
          <w:rFonts w:ascii="Arvo" w:eastAsia="Times New Roman" w:hAnsi="Arvo" w:cs="Times New Roman"/>
          <w:color w:val="000000"/>
          <w:sz w:val="23"/>
          <w:szCs w:val="23"/>
        </w:rPr>
        <w:object w:dxaOrig="225" w:dyaOrig="225">
          <v:shape id="_x0000_i1079" type="#_x0000_t75" style="width:20.05pt;height:17.55pt" o:ole="">
            <v:imagedata r:id="rId10" o:title=""/>
          </v:shape>
          <w:control r:id="rId15" w:name="DefaultOcxName8" w:shapeid="_x0000_i1079"/>
        </w:object>
      </w:r>
      <w:r w:rsidR="003135DC" w:rsidRPr="003135DC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 xml:space="preserve"> Le bon déroulement d’une étude d’analyse statistique</w:t>
      </w:r>
      <w:r w:rsidR="00C616AD" w:rsidRPr="007173D2">
        <w:rPr>
          <w:rFonts w:ascii="Arvo" w:eastAsia="Times New Roman" w:hAnsi="Arvo" w:cs="Times New Roman"/>
          <w:color w:val="000000"/>
          <w:sz w:val="20"/>
          <w:szCs w:val="20"/>
          <w:lang w:val="en-US" w:eastAsia="fr-FR"/>
        </w:rPr>
        <w:t> </w:t>
      </w:r>
    </w:p>
    <w:p w:rsidR="006F1234" w:rsidRDefault="006F1234" w:rsidP="00C616AD">
      <w:pPr>
        <w:spacing w:after="0" w:line="240" w:lineRule="auto"/>
        <w:textAlignment w:val="baseline"/>
        <w:outlineLvl w:val="1"/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</w:pPr>
    </w:p>
    <w:p w:rsidR="00C616AD" w:rsidRPr="007173D2" w:rsidRDefault="003E5409" w:rsidP="00C616AD">
      <w:pPr>
        <w:spacing w:after="0" w:line="240" w:lineRule="auto"/>
        <w:textAlignment w:val="baseline"/>
        <w:outlineLvl w:val="1"/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</w:pPr>
      <w:r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  <w:t>Êtes-vous</w:t>
      </w:r>
      <w:r w:rsidR="00C616AD" w:rsidRPr="007173D2"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  <w:t xml:space="preserve"> ?</w:t>
      </w:r>
    </w:p>
    <w:p w:rsidR="00C616AD" w:rsidRPr="007173D2" w:rsidRDefault="00833366" w:rsidP="006F1234">
      <w:pPr>
        <w:spacing w:after="0" w:line="240" w:lineRule="auto"/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</w:pPr>
      <w:r w:rsidRPr="007173D2">
        <w:rPr>
          <w:rFonts w:ascii="Arvo" w:eastAsia="Times New Roman" w:hAnsi="Arvo" w:cs="Times New Roman"/>
          <w:color w:val="000000"/>
          <w:sz w:val="23"/>
          <w:szCs w:val="23"/>
        </w:rPr>
        <w:object w:dxaOrig="225" w:dyaOrig="225">
          <v:shape id="_x0000_i1082" type="#_x0000_t75" style="width:20.05pt;height:17.55pt" o:ole="">
            <v:imagedata r:id="rId16" o:title=""/>
          </v:shape>
          <w:control r:id="rId17" w:name="DefaultOcxName21" w:shapeid="_x0000_i1082"/>
        </w:object>
      </w:r>
      <w:r w:rsidR="006F1234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>Etudiant en Master 2</w:t>
      </w:r>
      <w:r w:rsidR="00C616AD" w:rsidRPr="007173D2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br/>
      </w:r>
      <w:r w:rsidRPr="007173D2">
        <w:rPr>
          <w:rFonts w:ascii="Arvo" w:eastAsia="Times New Roman" w:hAnsi="Arvo" w:cs="Times New Roman"/>
          <w:color w:val="000000"/>
          <w:sz w:val="23"/>
          <w:szCs w:val="23"/>
        </w:rPr>
        <w:object w:dxaOrig="225" w:dyaOrig="225">
          <v:shape id="_x0000_i1085" type="#_x0000_t75" style="width:20.05pt;height:17.55pt" o:ole="">
            <v:imagedata r:id="rId16" o:title=""/>
          </v:shape>
          <w:control r:id="rId18" w:name="DefaultOcxName22" w:shapeid="_x0000_i1085"/>
        </w:object>
      </w:r>
      <w:r w:rsidR="006F1234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>Doctorant</w:t>
      </w:r>
      <w:r w:rsidR="00C616AD" w:rsidRPr="007173D2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br/>
      </w:r>
    </w:p>
    <w:p w:rsidR="00C616AD" w:rsidRPr="007173D2" w:rsidRDefault="00C616AD" w:rsidP="00C616AD">
      <w:pPr>
        <w:spacing w:after="0" w:line="240" w:lineRule="auto"/>
        <w:textAlignment w:val="baseline"/>
        <w:outlineLvl w:val="1"/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</w:pPr>
      <w:r w:rsidRPr="007173D2">
        <w:rPr>
          <w:rFonts w:ascii="Arvo" w:eastAsia="Times New Roman" w:hAnsi="Arvo" w:cs="Times New Roman"/>
          <w:b/>
          <w:bCs/>
          <w:color w:val="000000"/>
          <w:sz w:val="36"/>
          <w:szCs w:val="36"/>
          <w:lang w:eastAsia="fr-FR"/>
        </w:rPr>
        <w:t>Commentaires / Suggestions ?</w:t>
      </w:r>
    </w:p>
    <w:p w:rsidR="00C616AD" w:rsidRDefault="00833366" w:rsidP="00C616AD">
      <w:pPr>
        <w:spacing w:after="0" w:line="240" w:lineRule="auto"/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</w:pPr>
      <w:r w:rsidRPr="007173D2">
        <w:rPr>
          <w:rFonts w:ascii="Arvo" w:eastAsia="Times New Roman" w:hAnsi="Arvo" w:cs="Times New Roman"/>
          <w:color w:val="000000"/>
          <w:sz w:val="23"/>
          <w:szCs w:val="23"/>
        </w:rPr>
        <w:object w:dxaOrig="225" w:dyaOrig="225">
          <v:shape id="_x0000_i1089" type="#_x0000_t75" style="width:135.85pt;height:56.95pt" o:ole="">
            <v:imagedata r:id="rId19" o:title=""/>
          </v:shape>
          <w:control r:id="rId20" w:name="DefaultOcxName26" w:shapeid="_x0000_i1089"/>
        </w:object>
      </w:r>
      <w:r w:rsidR="00C616AD" w:rsidRPr="007173D2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br/>
      </w:r>
      <w:r w:rsidR="00C616AD" w:rsidRPr="007173D2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br/>
      </w:r>
      <w:r w:rsidRPr="007173D2">
        <w:rPr>
          <w:rFonts w:ascii="Arvo" w:eastAsia="Times New Roman" w:hAnsi="Arvo" w:cs="Times New Roman"/>
          <w:color w:val="000000"/>
          <w:sz w:val="23"/>
          <w:szCs w:val="23"/>
        </w:rPr>
        <w:object w:dxaOrig="225" w:dyaOrig="225">
          <v:shape id="_x0000_i1091" type="#_x0000_t75" style="width:20.05pt;height:17.55pt" o:ole="">
            <v:imagedata r:id="rId10" o:title=""/>
          </v:shape>
          <w:control r:id="rId21" w:name="DefaultOcxName27" w:shapeid="_x0000_i1091"/>
        </w:object>
      </w:r>
      <w:r w:rsidR="00C616AD" w:rsidRPr="007173D2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>Je confirme avoir pris connaissance des </w:t>
      </w:r>
      <w:hyperlink r:id="rId22" w:tgtFrame="_blank" w:history="1">
        <w:r w:rsidR="00C616AD" w:rsidRPr="007173D2">
          <w:rPr>
            <w:rFonts w:ascii="Arvo" w:eastAsia="Times New Roman" w:hAnsi="Arvo" w:cs="Times New Roman"/>
            <w:color w:val="743399"/>
            <w:sz w:val="23"/>
            <w:u w:val="single"/>
            <w:lang w:eastAsia="fr-FR"/>
          </w:rPr>
          <w:t>conditions et modalités </w:t>
        </w:r>
      </w:hyperlink>
      <w:r w:rsidR="00C616AD" w:rsidRPr="007173D2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t>concernant ma participation aux ateliers et les pénalités en cas d'absence.</w:t>
      </w:r>
      <w:r w:rsidR="00C616AD" w:rsidRPr="007173D2">
        <w:rPr>
          <w:rFonts w:ascii="Arvo" w:eastAsia="Times New Roman" w:hAnsi="Arvo" w:cs="Times New Roman"/>
          <w:color w:val="000000"/>
          <w:sz w:val="23"/>
          <w:szCs w:val="23"/>
          <w:lang w:eastAsia="fr-FR"/>
        </w:rPr>
        <w:br/>
      </w:r>
    </w:p>
    <w:p w:rsidR="006B3F71" w:rsidRDefault="006B3F71" w:rsidP="00C616AD">
      <w:pPr>
        <w:spacing w:after="0" w:line="240" w:lineRule="auto"/>
        <w:rPr>
          <w:rFonts w:ascii="Arvo" w:eastAsia="Times New Roman" w:hAnsi="Arvo" w:cs="Times New Roman"/>
          <w:b/>
          <w:bCs/>
          <w:color w:val="000000"/>
          <w:sz w:val="23"/>
          <w:szCs w:val="23"/>
          <w:lang w:eastAsia="fr-FR"/>
        </w:rPr>
      </w:pPr>
    </w:p>
    <w:p w:rsidR="006B3F71" w:rsidRPr="006B3F71" w:rsidRDefault="006B3F71" w:rsidP="00FF0CB2">
      <w:pPr>
        <w:spacing w:after="0" w:line="240" w:lineRule="auto"/>
        <w:rPr>
          <w:rFonts w:ascii="Arvo" w:eastAsia="Times New Roman" w:hAnsi="Arvo" w:cs="Times New Roman"/>
          <w:i/>
          <w:iCs/>
          <w:color w:val="000000"/>
          <w:sz w:val="23"/>
          <w:szCs w:val="23"/>
          <w:lang w:eastAsia="fr-FR"/>
        </w:rPr>
      </w:pPr>
      <w:r w:rsidRPr="006B3F71">
        <w:rPr>
          <w:rFonts w:ascii="Arvo" w:eastAsia="Times New Roman" w:hAnsi="Arvo" w:cs="Times New Roman"/>
          <w:b/>
          <w:bCs/>
          <w:i/>
          <w:iCs/>
          <w:color w:val="000000"/>
          <w:sz w:val="23"/>
          <w:szCs w:val="23"/>
          <w:lang w:eastAsia="fr-FR"/>
        </w:rPr>
        <w:t>N.B</w:t>
      </w:r>
      <w:r w:rsidRPr="006B3F71">
        <w:rPr>
          <w:rFonts w:ascii="Arvo" w:eastAsia="Times New Roman" w:hAnsi="Arvo" w:cs="Times New Roman" w:hint="eastAsia"/>
          <w:b/>
          <w:bCs/>
          <w:i/>
          <w:iCs/>
          <w:color w:val="000000"/>
          <w:sz w:val="23"/>
          <w:szCs w:val="23"/>
          <w:lang w:eastAsia="fr-FR"/>
        </w:rPr>
        <w:t> </w:t>
      </w:r>
      <w:r w:rsidRPr="006B3F71">
        <w:rPr>
          <w:rFonts w:ascii="Arvo" w:eastAsia="Times New Roman" w:hAnsi="Arvo" w:cs="Times New Roman"/>
          <w:b/>
          <w:bCs/>
          <w:i/>
          <w:iCs/>
          <w:color w:val="000000"/>
          <w:sz w:val="23"/>
          <w:szCs w:val="23"/>
          <w:lang w:eastAsia="fr-FR"/>
        </w:rPr>
        <w:t xml:space="preserve">: </w:t>
      </w:r>
      <w:r w:rsidR="00FF0CB2">
        <w:rPr>
          <w:rFonts w:ascii="Arvo" w:eastAsia="Times New Roman" w:hAnsi="Arvo" w:cs="Times New Roman"/>
          <w:i/>
          <w:iCs/>
          <w:color w:val="000000"/>
          <w:sz w:val="23"/>
          <w:szCs w:val="23"/>
          <w:lang w:eastAsia="fr-FR"/>
        </w:rPr>
        <w:t xml:space="preserve">Vu au nombre </w:t>
      </w:r>
      <w:r w:rsidRPr="006B3F71">
        <w:rPr>
          <w:rFonts w:ascii="Arvo" w:eastAsia="Times New Roman" w:hAnsi="Arvo" w:cs="Times New Roman"/>
          <w:i/>
          <w:iCs/>
          <w:color w:val="000000"/>
          <w:sz w:val="23"/>
          <w:szCs w:val="23"/>
          <w:lang w:eastAsia="fr-FR"/>
        </w:rPr>
        <w:t>limité (30 participants)</w:t>
      </w:r>
      <w:r w:rsidR="00FF0CB2" w:rsidRPr="00FF0CB2">
        <w:rPr>
          <w:rFonts w:ascii="Arvo" w:eastAsia="Times New Roman" w:hAnsi="Arvo" w:cs="Times New Roman"/>
          <w:i/>
          <w:iCs/>
          <w:color w:val="000000"/>
          <w:sz w:val="23"/>
          <w:szCs w:val="23"/>
          <w:lang w:eastAsia="fr-FR"/>
        </w:rPr>
        <w:t xml:space="preserve"> </w:t>
      </w:r>
      <w:r w:rsidR="00FF0CB2" w:rsidRPr="006B3F71">
        <w:rPr>
          <w:rFonts w:ascii="Arvo" w:eastAsia="Times New Roman" w:hAnsi="Arvo" w:cs="Times New Roman"/>
          <w:i/>
          <w:iCs/>
          <w:color w:val="000000"/>
          <w:sz w:val="23"/>
          <w:szCs w:val="23"/>
          <w:lang w:eastAsia="fr-FR"/>
        </w:rPr>
        <w:t>dans chaque atelier</w:t>
      </w:r>
      <w:r w:rsidRPr="006B3F71">
        <w:rPr>
          <w:rFonts w:ascii="Arvo" w:eastAsia="Times New Roman" w:hAnsi="Arvo" w:cs="Times New Roman"/>
          <w:i/>
          <w:iCs/>
          <w:color w:val="000000"/>
          <w:sz w:val="23"/>
          <w:szCs w:val="23"/>
          <w:lang w:eastAsia="fr-FR"/>
        </w:rPr>
        <w:t>, chaque participant devrait choisir un seul atelier qui lui convient dans son travail de recherche.</w:t>
      </w:r>
    </w:p>
    <w:sectPr w:rsidR="006B3F71" w:rsidRPr="006B3F71" w:rsidSect="00913E63">
      <w:pgSz w:w="11906" w:h="16838"/>
      <w:pgMar w:top="1417" w:right="1417" w:bottom="1417" w:left="1417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v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616AD"/>
    <w:rsid w:val="00221806"/>
    <w:rsid w:val="003135DC"/>
    <w:rsid w:val="003E5409"/>
    <w:rsid w:val="005A013E"/>
    <w:rsid w:val="005F2FF0"/>
    <w:rsid w:val="006B3F71"/>
    <w:rsid w:val="006F1234"/>
    <w:rsid w:val="00727711"/>
    <w:rsid w:val="007576F5"/>
    <w:rsid w:val="00833366"/>
    <w:rsid w:val="00913E63"/>
    <w:rsid w:val="00BA1E0B"/>
    <w:rsid w:val="00C616AD"/>
    <w:rsid w:val="00FF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6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control" Target="activeX/activeX13.xml"/><Relationship Id="rId7" Type="http://schemas.openxmlformats.org/officeDocument/2006/relationships/control" Target="activeX/activeX3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5.xml"/><Relationship Id="rId24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5.wmf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hyperlink" Target="https://qcbs.ca/fr/formation/serie-ateliers-r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141414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2018-02-25T11:34:00Z</dcterms:created>
  <dcterms:modified xsi:type="dcterms:W3CDTF">2018-02-25T11:34:00Z</dcterms:modified>
</cp:coreProperties>
</file>