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3E" w:rsidRPr="002E2E3E" w:rsidRDefault="002E2E3E" w:rsidP="002E2E3E">
      <w:pPr>
        <w:rPr>
          <w:rFonts w:asciiTheme="minorBidi" w:hAnsiTheme="minorBidi"/>
          <w:b/>
          <w:bCs/>
          <w:sz w:val="32"/>
          <w:szCs w:val="32"/>
          <w:u w:val="single"/>
          <w:lang w:bidi="ar-DZ"/>
        </w:rPr>
      </w:pPr>
      <w:r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Les conventions </w:t>
      </w:r>
      <w:r w:rsidR="008B3768"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local</w:t>
      </w:r>
      <w:r w:rsidR="008B3768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es</w:t>
      </w:r>
      <w:r w:rsidR="008B3768"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,</w:t>
      </w:r>
      <w:r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 national</w:t>
      </w:r>
      <w:r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es</w:t>
      </w:r>
      <w:r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 et international</w:t>
      </w:r>
      <w:r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es</w:t>
      </w:r>
      <w:r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 :</w:t>
      </w:r>
    </w:p>
    <w:p w:rsidR="00AA1ADA" w:rsidRDefault="00AA1ADA" w:rsidP="004B4C7D">
      <w:pPr>
        <w:rPr>
          <w:sz w:val="28"/>
          <w:szCs w:val="28"/>
        </w:rPr>
      </w:pPr>
      <w:r w:rsidRPr="00F9221F">
        <w:rPr>
          <w:sz w:val="28"/>
          <w:szCs w:val="28"/>
        </w:rPr>
        <w:t xml:space="preserve">     L’Université Mohamed Cherif </w:t>
      </w:r>
      <w:proofErr w:type="spellStart"/>
      <w:r w:rsidRPr="00F9221F">
        <w:rPr>
          <w:sz w:val="28"/>
          <w:szCs w:val="28"/>
        </w:rPr>
        <w:t>Messaadia</w:t>
      </w:r>
      <w:proofErr w:type="spellEnd"/>
      <w:r w:rsidRPr="00F9221F">
        <w:rPr>
          <w:sz w:val="28"/>
          <w:szCs w:val="28"/>
        </w:rPr>
        <w:t xml:space="preserve"> Souk-Ahras a établi </w:t>
      </w:r>
      <w:r w:rsidRPr="004B4C7D">
        <w:rPr>
          <w:b/>
          <w:bCs/>
          <w:sz w:val="28"/>
          <w:szCs w:val="28"/>
        </w:rPr>
        <w:t>53</w:t>
      </w:r>
      <w:r w:rsidRPr="00F9221F">
        <w:rPr>
          <w:sz w:val="28"/>
          <w:szCs w:val="28"/>
        </w:rPr>
        <w:t> conventions cadre de coopération avec différents établissements et entreprises au niveau local et nationale et international,</w:t>
      </w:r>
      <w:r w:rsidR="00F34BF8" w:rsidRPr="00F9221F">
        <w:rPr>
          <w:sz w:val="28"/>
          <w:szCs w:val="28"/>
        </w:rPr>
        <w:t xml:space="preserve"> dont </w:t>
      </w:r>
      <w:r w:rsidR="00F34BF8" w:rsidRPr="004B4C7D">
        <w:rPr>
          <w:b/>
          <w:bCs/>
          <w:sz w:val="28"/>
          <w:szCs w:val="28"/>
        </w:rPr>
        <w:t>34</w:t>
      </w:r>
      <w:r w:rsidR="00F34BF8" w:rsidRPr="00F9221F">
        <w:rPr>
          <w:sz w:val="28"/>
          <w:szCs w:val="28"/>
        </w:rPr>
        <w:t xml:space="preserve"> </w:t>
      </w:r>
      <w:r w:rsidR="00F9221F">
        <w:rPr>
          <w:sz w:val="28"/>
          <w:szCs w:val="28"/>
        </w:rPr>
        <w:t xml:space="preserve">conventions </w:t>
      </w:r>
      <w:r w:rsidR="002E2E3E">
        <w:rPr>
          <w:sz w:val="28"/>
          <w:szCs w:val="28"/>
        </w:rPr>
        <w:t>au niveau</w:t>
      </w:r>
      <w:r w:rsidR="00F9221F">
        <w:rPr>
          <w:sz w:val="28"/>
          <w:szCs w:val="28"/>
        </w:rPr>
        <w:t xml:space="preserve"> local</w:t>
      </w:r>
      <w:r w:rsidR="002E2E3E">
        <w:rPr>
          <w:sz w:val="28"/>
          <w:szCs w:val="28"/>
        </w:rPr>
        <w:t xml:space="preserve"> </w:t>
      </w:r>
      <w:r w:rsidR="00F34BF8" w:rsidRPr="00F9221F">
        <w:rPr>
          <w:sz w:val="28"/>
          <w:szCs w:val="28"/>
        </w:rPr>
        <w:t>,</w:t>
      </w:r>
      <w:r w:rsidR="00F9221F">
        <w:rPr>
          <w:sz w:val="28"/>
          <w:szCs w:val="28"/>
        </w:rPr>
        <w:t xml:space="preserve">et </w:t>
      </w:r>
      <w:r w:rsidR="00F9221F" w:rsidRPr="004B4C7D">
        <w:rPr>
          <w:b/>
          <w:bCs/>
          <w:sz w:val="28"/>
          <w:szCs w:val="28"/>
        </w:rPr>
        <w:t>11</w:t>
      </w:r>
      <w:r w:rsidR="00F9221F">
        <w:rPr>
          <w:sz w:val="28"/>
          <w:szCs w:val="28"/>
        </w:rPr>
        <w:t xml:space="preserve"> conventions </w:t>
      </w:r>
      <w:r w:rsidR="002E2E3E">
        <w:rPr>
          <w:sz w:val="28"/>
          <w:szCs w:val="28"/>
        </w:rPr>
        <w:t xml:space="preserve">national </w:t>
      </w:r>
      <w:r w:rsidR="00F9221F">
        <w:rPr>
          <w:sz w:val="28"/>
          <w:szCs w:val="28"/>
        </w:rPr>
        <w:t xml:space="preserve">, </w:t>
      </w:r>
      <w:r w:rsidR="002E2E3E">
        <w:rPr>
          <w:sz w:val="28"/>
          <w:szCs w:val="28"/>
        </w:rPr>
        <w:t>et</w:t>
      </w:r>
      <w:r w:rsidRPr="00F9221F">
        <w:rPr>
          <w:sz w:val="28"/>
          <w:szCs w:val="28"/>
        </w:rPr>
        <w:t xml:space="preserve"> </w:t>
      </w:r>
      <w:r w:rsidR="004B4C7D">
        <w:rPr>
          <w:b/>
          <w:bCs/>
          <w:sz w:val="28"/>
          <w:szCs w:val="28"/>
        </w:rPr>
        <w:t>06</w:t>
      </w:r>
      <w:r w:rsidRPr="00F9221F">
        <w:rPr>
          <w:sz w:val="28"/>
          <w:szCs w:val="28"/>
        </w:rPr>
        <w:t xml:space="preserve"> conventions avec des  établissements</w:t>
      </w:r>
      <w:r w:rsidR="00F34BF8" w:rsidRPr="00F9221F">
        <w:rPr>
          <w:sz w:val="28"/>
          <w:szCs w:val="28"/>
        </w:rPr>
        <w:t xml:space="preserve"> </w:t>
      </w:r>
      <w:r w:rsidRPr="00F9221F">
        <w:rPr>
          <w:sz w:val="28"/>
          <w:szCs w:val="28"/>
        </w:rPr>
        <w:t>universitaires/établissements public à caractère scientifique, </w:t>
      </w:r>
      <w:r w:rsidR="00F34BF8" w:rsidRPr="00F9221F">
        <w:rPr>
          <w:sz w:val="28"/>
          <w:szCs w:val="28"/>
        </w:rPr>
        <w:t xml:space="preserve"> </w:t>
      </w:r>
      <w:r w:rsidRPr="00F9221F">
        <w:rPr>
          <w:sz w:val="28"/>
          <w:szCs w:val="28"/>
        </w:rPr>
        <w:t>dont</w:t>
      </w:r>
      <w:r w:rsidR="00F34BF8" w:rsidRPr="00F9221F">
        <w:rPr>
          <w:sz w:val="28"/>
          <w:szCs w:val="28"/>
        </w:rPr>
        <w:t xml:space="preserve"> </w:t>
      </w:r>
      <w:r w:rsidRPr="00F9221F">
        <w:rPr>
          <w:sz w:val="28"/>
          <w:szCs w:val="28"/>
        </w:rPr>
        <w:t xml:space="preserve"> </w:t>
      </w:r>
      <w:r w:rsidRPr="004B4C7D">
        <w:rPr>
          <w:b/>
          <w:bCs/>
          <w:sz w:val="28"/>
          <w:szCs w:val="28"/>
        </w:rPr>
        <w:t>14</w:t>
      </w:r>
      <w:r w:rsidRPr="00F9221F">
        <w:rPr>
          <w:sz w:val="28"/>
          <w:szCs w:val="28"/>
        </w:rPr>
        <w:t>  conventions  cadres de coopération avec différents établissements internationaux de formation et recherche.</w:t>
      </w:r>
    </w:p>
    <w:p w:rsidR="002E2E3E" w:rsidRPr="004B4C7D" w:rsidRDefault="002E2E3E" w:rsidP="002E2E3E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Les conventions locales :</w:t>
      </w:r>
    </w:p>
    <w:p w:rsidR="004B4C7D" w:rsidRPr="002E2E3E" w:rsidRDefault="004B4C7D" w:rsidP="004B4C7D">
      <w:pPr>
        <w:pStyle w:val="Paragraphedeliste"/>
        <w:ind w:left="644"/>
        <w:rPr>
          <w:sz w:val="28"/>
          <w:szCs w:val="28"/>
        </w:rPr>
      </w:pPr>
    </w:p>
    <w:tbl>
      <w:tblPr>
        <w:tblStyle w:val="Grilledutableau"/>
        <w:bidiVisual/>
        <w:tblW w:w="10030" w:type="dxa"/>
        <w:tblLayout w:type="fixed"/>
        <w:tblLook w:val="04A0"/>
      </w:tblPr>
      <w:tblGrid>
        <w:gridCol w:w="1382"/>
        <w:gridCol w:w="1561"/>
        <w:gridCol w:w="2126"/>
        <w:gridCol w:w="4111"/>
        <w:gridCol w:w="850"/>
      </w:tblGrid>
      <w:tr w:rsidR="00B73C20" w:rsidRPr="00CC314B" w:rsidTr="007C2D97">
        <w:tc>
          <w:tcPr>
            <w:tcW w:w="1382" w:type="dxa"/>
            <w:shd w:val="clear" w:color="auto" w:fill="D9D9D9" w:themeFill="background1" w:themeFillShade="D9"/>
            <w:vAlign w:val="bottom"/>
          </w:tcPr>
          <w:p w:rsidR="00B73C20" w:rsidRPr="00232D4C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proofErr w:type="spellStart"/>
            <w:r w:rsidRPr="00232D4C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Dur</w:t>
            </w:r>
            <w:r w:rsidRPr="00232D4C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ée</w:t>
            </w:r>
            <w:proofErr w:type="spellEnd"/>
          </w:p>
        </w:tc>
        <w:tc>
          <w:tcPr>
            <w:tcW w:w="1561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Date de début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Objet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Etablissements partenaires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N</w:t>
            </w:r>
            <w:r>
              <w:rPr>
                <w:rFonts w:asciiTheme="minorBidi" w:hAnsiTheme="minorBidi" w:cstheme="minorBidi"/>
                <w:b/>
                <w:bCs/>
                <w:lang w:val="en-US" w:bidi="ar-DZ"/>
              </w:rPr>
              <w:t>°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08/01/2015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Direction des Ressources en Eaux de la Wilaya de Souk-Ahras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  <w:t>01</w:t>
            </w:r>
          </w:p>
        </w:tc>
      </w:tr>
      <w:tr w:rsidR="00B73C20" w:rsidRPr="00CC314B" w:rsidTr="007C2D97">
        <w:tc>
          <w:tcPr>
            <w:tcW w:w="1382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 ans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18/12/2014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Direction de l’Education de la Wilaya de Souk-Ahras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  <w:t>02</w:t>
            </w:r>
          </w:p>
        </w:tc>
      </w:tr>
      <w:tr w:rsidR="00B73C20" w:rsidRPr="00CC314B" w:rsidTr="007C2D97">
        <w:tc>
          <w:tcPr>
            <w:tcW w:w="1382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 ans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18/12/2014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Direction de Tourisme et les Industries Traditionnelles de la Wilaya de Souk-Ahras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03</w:t>
            </w:r>
          </w:p>
        </w:tc>
      </w:tr>
      <w:tr w:rsidR="00B73C20" w:rsidRPr="00CC314B" w:rsidTr="007C2D97">
        <w:tc>
          <w:tcPr>
            <w:tcW w:w="1382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 ans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18/12/2014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Direction de la Culture de la Wilaya de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CC314B">
              <w:rPr>
                <w:rFonts w:asciiTheme="minorBidi" w:hAnsiTheme="minorBidi" w:cstheme="minorBidi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  <w:t>04</w:t>
            </w:r>
          </w:p>
        </w:tc>
      </w:tr>
      <w:tr w:rsidR="00B73C20" w:rsidRPr="00CC314B" w:rsidTr="007C2D97">
        <w:tc>
          <w:tcPr>
            <w:tcW w:w="1382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 ans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23/02/2015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Direction des Services Agricoles de la wilaya de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rtl/>
                <w:lang w:bidi="ar-DZ"/>
              </w:rPr>
              <w:t>05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15/11/2013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Conservation des for</w:t>
            </w:r>
            <w:r>
              <w:rPr>
                <w:rFonts w:asciiTheme="minorBidi" w:hAnsiTheme="minorBidi" w:cstheme="minorBidi"/>
                <w:lang w:bidi="ar-DZ"/>
              </w:rPr>
              <w:t>ê</w:t>
            </w:r>
            <w:r w:rsidRPr="00CC314B">
              <w:rPr>
                <w:rFonts w:asciiTheme="minorBidi" w:hAnsiTheme="minorBidi" w:cstheme="minorBidi"/>
                <w:lang w:bidi="ar-DZ"/>
              </w:rPr>
              <w:t>ts de la Wilaya de Souk-Ahras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  <w:lang w:val="en-US" w:bidi="ar-DZ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06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26/02/2015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Enterprise national des peintures de la Wilaya de Souk-Ahras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  <w:lang w:val="en-US" w:bidi="ar-DZ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07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08/01/2015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Unité de l’Office National d’Assainissement ONA Souk-Ahras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08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08/01/2015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Unité de production Algérienne des Eaux « ADE » Ain-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Dalia</w:t>
            </w:r>
            <w:proofErr w:type="spellEnd"/>
            <w:r w:rsidRPr="00CC314B">
              <w:rPr>
                <w:rFonts w:asciiTheme="minorBidi" w:hAnsiTheme="minorBidi" w:cstheme="minorBidi"/>
                <w:lang w:bidi="ar-DZ"/>
              </w:rPr>
              <w:t xml:space="preserve">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09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08/01/2015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L’Antenne de Contrôle Technique de la Construction Hydraulique CTH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10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08/01/2015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L’Agence Nationale des Barrages et Transferts Unités Barrage Ain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Dalia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11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10/02/2015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Le Centre National </w:t>
            </w:r>
            <w:r>
              <w:rPr>
                <w:rFonts w:asciiTheme="minorBidi" w:hAnsiTheme="minorBidi" w:cstheme="minorBidi"/>
                <w:lang w:bidi="ar-DZ"/>
              </w:rPr>
              <w:t>d</w:t>
            </w:r>
            <w:r w:rsidRPr="00CC314B">
              <w:rPr>
                <w:rFonts w:asciiTheme="minorBidi" w:hAnsiTheme="minorBidi" w:cstheme="minorBidi"/>
                <w:lang w:bidi="ar-DZ"/>
              </w:rPr>
              <w:t>’</w:t>
            </w:r>
            <w:r>
              <w:rPr>
                <w:rFonts w:asciiTheme="minorBidi" w:hAnsiTheme="minorBidi" w:cstheme="minorBidi"/>
                <w:lang w:bidi="ar-DZ"/>
              </w:rPr>
              <w:t>i</w:t>
            </w:r>
            <w:r w:rsidRPr="00CC314B">
              <w:rPr>
                <w:rFonts w:asciiTheme="minorBidi" w:hAnsiTheme="minorBidi" w:cstheme="minorBidi"/>
                <w:lang w:bidi="ar-DZ"/>
              </w:rPr>
              <w:t>nsémination et  d’Amélioration Génétique (CNIAAG)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12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25/10/2015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L’Académie Sportive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13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</w:p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12/10/2015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Le Contrôle Financier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14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4B4C7D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lastRenderedPageBreak/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4B4C7D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octobre</w:t>
            </w:r>
          </w:p>
          <w:p w:rsidR="00B73C20" w:rsidRPr="000507DA" w:rsidRDefault="00B73C20" w:rsidP="004B4C7D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2013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4B4C7D">
            <w:pPr>
              <w:spacing w:line="360" w:lineRule="auto"/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4B4C7D">
            <w:pPr>
              <w:spacing w:line="360" w:lineRule="auto"/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Agence nationale de soutien a l’emploi</w:t>
            </w:r>
          </w:p>
          <w:p w:rsidR="00B73C20" w:rsidRPr="00CC314B" w:rsidRDefault="00B73C20" w:rsidP="004B4C7D">
            <w:pPr>
              <w:spacing w:line="360" w:lineRule="auto"/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4B4C7D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15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23/02/2015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Direction de l</w:t>
            </w:r>
            <w:r w:rsidRPr="00CC314B">
              <w:rPr>
                <w:rFonts w:asciiTheme="minorBidi" w:hAnsiTheme="minorBidi" w:cstheme="minorBidi"/>
                <w:lang w:bidi="ar-DZ"/>
              </w:rPr>
              <w:t>’</w:t>
            </w:r>
            <w:r w:rsidRPr="00CC314B">
              <w:rPr>
                <w:rFonts w:asciiTheme="minorBidi" w:hAnsiTheme="minorBidi" w:cstheme="minorBidi"/>
              </w:rPr>
              <w:t>environnement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16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29/04/2014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Default="00B73C20" w:rsidP="007C2D97">
            <w:pPr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Les Grands Moulins de BELGHITH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17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2015/09/15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Le Centre Avicole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Taoura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18</w:t>
            </w:r>
          </w:p>
        </w:tc>
      </w:tr>
      <w:tr w:rsidR="00B73C20" w:rsidRPr="00CC314B" w:rsidTr="007C2D97">
        <w:trPr>
          <w:trHeight w:val="1100"/>
        </w:trPr>
        <w:tc>
          <w:tcPr>
            <w:tcW w:w="1382" w:type="dxa"/>
            <w:vAlign w:val="center"/>
          </w:tcPr>
          <w:p w:rsidR="00B73C20" w:rsidRPr="000507DA" w:rsidRDefault="00B73C20" w:rsidP="00AE56DC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AE56DC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01/04/2015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AE56DC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AE56DC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La Ferme Pilote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Tifeche</w:t>
            </w:r>
            <w:proofErr w:type="spellEnd"/>
          </w:p>
          <w:p w:rsidR="00B73C20" w:rsidRPr="00CC314B" w:rsidRDefault="00B73C20" w:rsidP="00AE56DC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</w:t>
            </w:r>
            <w:r>
              <w:rPr>
                <w:rFonts w:asciiTheme="minorBidi" w:hAnsiTheme="minorBidi" w:cstheme="minorBidi"/>
                <w:lang w:bidi="ar-DZ"/>
              </w:rPr>
              <w:t>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AE56DC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19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01/04/2015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L’Association des Vétérinaires Privés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20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01/04/2015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La Coopération Apicole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21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07/09/2015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La Laiterie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Behdji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Ain-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Sennour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22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2015/09/07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Le Centre Avicole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Mezahdia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23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2015/04/01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La Direction Générale du Complexe Avicole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24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09/05/2016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ind w:right="386"/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La Direction de l’Industrie et des Mines</w:t>
            </w:r>
          </w:p>
          <w:p w:rsidR="00B73C20" w:rsidRPr="00CC314B" w:rsidRDefault="00B73C20" w:rsidP="007C2D97">
            <w:pPr>
              <w:ind w:right="386"/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-</w:t>
            </w:r>
            <w:proofErr w:type="spellStart"/>
            <w:r w:rsidRPr="00CC314B">
              <w:rPr>
                <w:rFonts w:asciiTheme="minorBidi" w:hAnsiTheme="minorBidi" w:cstheme="minorBidi"/>
              </w:rPr>
              <w:t>Souk-Ahras-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25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09/05/2016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ind w:right="386"/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La Direction de l’Urbanisme et de la Construction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C314B">
              <w:rPr>
                <w:rFonts w:asciiTheme="minorBidi" w:hAnsiTheme="minorBidi" w:cstheme="minorBidi"/>
              </w:rPr>
              <w:t>-</w:t>
            </w:r>
            <w:proofErr w:type="spellStart"/>
            <w:r w:rsidRPr="00CC314B">
              <w:rPr>
                <w:rFonts w:asciiTheme="minorBidi" w:hAnsiTheme="minorBidi" w:cstheme="minorBidi"/>
              </w:rPr>
              <w:t>Souk-Ahras-</w:t>
            </w:r>
            <w:proofErr w:type="spellEnd"/>
          </w:p>
          <w:p w:rsidR="00B73C20" w:rsidRPr="00CC314B" w:rsidRDefault="00B73C20" w:rsidP="007C2D97">
            <w:pPr>
              <w:ind w:right="386"/>
              <w:jc w:val="center"/>
              <w:rPr>
                <w:rFonts w:asciiTheme="minorBidi" w:hAnsiTheme="minorBidi" w:cstheme="minorBidi"/>
              </w:rPr>
            </w:pPr>
          </w:p>
          <w:p w:rsidR="00B73C20" w:rsidRPr="00CC314B" w:rsidRDefault="00B73C20" w:rsidP="007C2D97">
            <w:pPr>
              <w:ind w:right="386"/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26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05/06/2016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Pr="00CC314B" w:rsidRDefault="00B73C20" w:rsidP="007C2D97">
            <w:pPr>
              <w:ind w:right="386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Direction des Equipements publics 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27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20/06/2016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Default="00B73C20" w:rsidP="007C2D97">
            <w:pPr>
              <w:ind w:right="386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Direction des </w:t>
            </w:r>
            <w:proofErr w:type="spellStart"/>
            <w:r>
              <w:rPr>
                <w:rFonts w:asciiTheme="minorBidi" w:hAnsiTheme="minorBidi"/>
              </w:rPr>
              <w:t>Oeuves</w:t>
            </w:r>
            <w:proofErr w:type="spellEnd"/>
            <w:r>
              <w:rPr>
                <w:rFonts w:asciiTheme="minorBidi" w:hAnsiTheme="minorBidi"/>
              </w:rPr>
              <w:t xml:space="preserve"> Universitaires</w:t>
            </w:r>
          </w:p>
          <w:p w:rsidR="00B73C20" w:rsidRDefault="00B73C20" w:rsidP="007C2D97">
            <w:pPr>
              <w:ind w:right="386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lang w:bidi="ar-DZ"/>
              </w:rPr>
              <w:t>28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19/06/2016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Default="00B73C20" w:rsidP="007C2D97">
            <w:pPr>
              <w:ind w:right="386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La caisse des retraites </w:t>
            </w:r>
          </w:p>
          <w:p w:rsidR="00B73C20" w:rsidRDefault="00B73C20" w:rsidP="007C2D97">
            <w:pPr>
              <w:ind w:right="386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</w:t>
            </w:r>
            <w:r w:rsidRPr="00CC314B">
              <w:rPr>
                <w:rFonts w:asciiTheme="minorBidi" w:hAnsiTheme="minorBidi" w:cstheme="minorBidi"/>
                <w:lang w:bidi="ar-DZ"/>
              </w:rPr>
              <w:t>’</w:t>
            </w:r>
            <w:r>
              <w:rPr>
                <w:rFonts w:asciiTheme="minorBidi" w:hAnsiTheme="minorBidi"/>
              </w:rPr>
              <w:t>agence locale de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lang w:bidi="ar-DZ"/>
              </w:rPr>
              <w:t>29</w:t>
            </w:r>
          </w:p>
        </w:tc>
      </w:tr>
      <w:tr w:rsidR="00B73C20" w:rsidRPr="00CC314B" w:rsidTr="007C2D97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Default="00E93231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15/06/2016</w:t>
            </w:r>
          </w:p>
        </w:tc>
        <w:tc>
          <w:tcPr>
            <w:tcW w:w="2126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B73C20" w:rsidRDefault="00B73C20" w:rsidP="007C2D97">
            <w:pPr>
              <w:ind w:right="386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La direction du logement </w:t>
            </w:r>
          </w:p>
          <w:p w:rsidR="00B73C20" w:rsidRDefault="00B73C20" w:rsidP="007C2D97">
            <w:pPr>
              <w:ind w:right="386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Default="00B73C20" w:rsidP="007C2D97">
            <w:pPr>
              <w:bidi/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r>
              <w:rPr>
                <w:rFonts w:asciiTheme="minorBidi" w:hAnsiTheme="minorBidi"/>
                <w:b/>
                <w:bCs/>
                <w:lang w:bidi="ar-DZ"/>
              </w:rPr>
              <w:t xml:space="preserve">30 </w:t>
            </w:r>
          </w:p>
        </w:tc>
      </w:tr>
      <w:tr w:rsidR="0024741E" w:rsidRPr="00CC314B" w:rsidTr="007C2D97">
        <w:tc>
          <w:tcPr>
            <w:tcW w:w="1382" w:type="dxa"/>
            <w:vAlign w:val="center"/>
          </w:tcPr>
          <w:p w:rsidR="0024741E" w:rsidRPr="000507DA" w:rsidRDefault="005B0917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03 ans </w:t>
            </w:r>
          </w:p>
        </w:tc>
        <w:tc>
          <w:tcPr>
            <w:tcW w:w="1561" w:type="dxa"/>
            <w:vAlign w:val="center"/>
          </w:tcPr>
          <w:p w:rsidR="0024741E" w:rsidRDefault="005B0917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10/07/2016</w:t>
            </w:r>
          </w:p>
        </w:tc>
        <w:tc>
          <w:tcPr>
            <w:tcW w:w="2126" w:type="dxa"/>
            <w:vAlign w:val="center"/>
          </w:tcPr>
          <w:p w:rsidR="0024741E" w:rsidRPr="00CC314B" w:rsidRDefault="0024741E" w:rsidP="0024741E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5B0917" w:rsidRDefault="00F06F20" w:rsidP="007C2D97">
            <w:pPr>
              <w:ind w:right="386"/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Direction des travaux publics</w:t>
            </w:r>
          </w:p>
          <w:p w:rsidR="0024741E" w:rsidRDefault="00F06F20" w:rsidP="007C2D97">
            <w:pPr>
              <w:ind w:right="386"/>
              <w:jc w:val="center"/>
              <w:rPr>
                <w:rFonts w:asciiTheme="minorBidi" w:hAnsiTheme="minorBidi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 Souk-Ahras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4741E" w:rsidRDefault="0024741E" w:rsidP="007C2D97">
            <w:pPr>
              <w:bidi/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r>
              <w:rPr>
                <w:rFonts w:asciiTheme="minorBidi" w:hAnsiTheme="minorBidi"/>
                <w:b/>
                <w:bCs/>
                <w:lang w:bidi="ar-DZ"/>
              </w:rPr>
              <w:t>31</w:t>
            </w:r>
          </w:p>
        </w:tc>
      </w:tr>
      <w:tr w:rsidR="0024741E" w:rsidRPr="00CC314B" w:rsidTr="007C2D97">
        <w:tc>
          <w:tcPr>
            <w:tcW w:w="1382" w:type="dxa"/>
            <w:vAlign w:val="center"/>
          </w:tcPr>
          <w:p w:rsidR="0024741E" w:rsidRPr="000507DA" w:rsidRDefault="005B0917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03 ans </w:t>
            </w:r>
          </w:p>
        </w:tc>
        <w:tc>
          <w:tcPr>
            <w:tcW w:w="1561" w:type="dxa"/>
            <w:vAlign w:val="center"/>
          </w:tcPr>
          <w:p w:rsidR="0024741E" w:rsidRDefault="005B0917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>30/06/2016</w:t>
            </w:r>
          </w:p>
        </w:tc>
        <w:tc>
          <w:tcPr>
            <w:tcW w:w="2126" w:type="dxa"/>
            <w:vAlign w:val="center"/>
          </w:tcPr>
          <w:p w:rsidR="0024741E" w:rsidRPr="00CC314B" w:rsidRDefault="0024741E" w:rsidP="0024741E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4111" w:type="dxa"/>
            <w:vAlign w:val="center"/>
          </w:tcPr>
          <w:p w:rsidR="0024741E" w:rsidRDefault="005B0917" w:rsidP="007C2D97">
            <w:pPr>
              <w:ind w:right="386"/>
              <w:jc w:val="center"/>
              <w:rPr>
                <w:rFonts w:asciiTheme="minorBidi" w:hAnsiTheme="minorBidi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La direction de </w:t>
            </w:r>
            <w:r w:rsidRPr="00942909">
              <w:rPr>
                <w:rFonts w:asciiTheme="minorBidi" w:hAnsiTheme="minorBidi" w:cstheme="minorBidi"/>
                <w:sz w:val="22"/>
                <w:szCs w:val="22"/>
              </w:rPr>
              <w:t>l’</w:t>
            </w:r>
            <w:r w:rsidRPr="00942909">
              <w:rPr>
                <w:rFonts w:asciiTheme="minorBidi" w:hAnsiTheme="minorBidi" w:cstheme="minorBidi"/>
                <w:lang w:bidi="ar-DZ"/>
              </w:rPr>
              <w:t>action</w:t>
            </w:r>
            <w:r w:rsidRPr="00CC314B">
              <w:rPr>
                <w:rFonts w:asciiTheme="minorBidi" w:hAnsiTheme="minorBidi" w:cstheme="minorBidi"/>
                <w:lang w:bidi="ar-DZ"/>
              </w:rPr>
              <w:t xml:space="preserve"> sociale</w:t>
            </w:r>
            <w:r>
              <w:rPr>
                <w:rFonts w:asciiTheme="minorBidi" w:hAnsiTheme="minorBidi" w:cstheme="minorBidi"/>
                <w:lang w:bidi="ar-DZ"/>
              </w:rPr>
              <w:t xml:space="preserve"> et de la solidarité </w:t>
            </w:r>
            <w:r w:rsidRPr="00CC314B">
              <w:rPr>
                <w:rFonts w:asciiTheme="minorBidi" w:hAnsiTheme="minorBidi" w:cstheme="minorBidi"/>
                <w:lang w:bidi="ar-DZ"/>
              </w:rPr>
              <w:t>–</w:t>
            </w:r>
            <w:r>
              <w:rPr>
                <w:rFonts w:asciiTheme="minorBidi" w:hAnsiTheme="minorBidi" w:cstheme="minorBidi"/>
                <w:lang w:bidi="ar-DZ"/>
              </w:rPr>
              <w:t>S</w:t>
            </w:r>
            <w:r w:rsidRPr="00CC314B">
              <w:rPr>
                <w:rFonts w:asciiTheme="minorBidi" w:hAnsiTheme="minorBidi" w:cstheme="minorBidi"/>
                <w:lang w:bidi="ar-DZ"/>
              </w:rPr>
              <w:t xml:space="preserve">ouk </w:t>
            </w:r>
            <w:proofErr w:type="spellStart"/>
            <w:r>
              <w:rPr>
                <w:rFonts w:asciiTheme="minorBidi" w:hAnsiTheme="minorBidi" w:cstheme="minorBidi"/>
                <w:lang w:bidi="ar-DZ"/>
              </w:rPr>
              <w:t>A</w:t>
            </w:r>
            <w:r w:rsidRPr="00CC314B">
              <w:rPr>
                <w:rFonts w:asciiTheme="minorBidi" w:hAnsiTheme="minorBidi" w:cstheme="minorBidi"/>
                <w:lang w:bidi="ar-DZ"/>
              </w:rPr>
              <w:t>hras</w:t>
            </w:r>
            <w:proofErr w:type="spellEnd"/>
            <w:r w:rsidRPr="00CC314B">
              <w:rPr>
                <w:rFonts w:asciiTheme="minorBidi" w:hAnsiTheme="minorBidi" w:cstheme="minorBidi"/>
                <w:lang w:bidi="ar-DZ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4741E" w:rsidRDefault="0024741E" w:rsidP="007C2D97">
            <w:pPr>
              <w:bidi/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r>
              <w:rPr>
                <w:rFonts w:asciiTheme="minorBidi" w:hAnsiTheme="minorBidi"/>
                <w:b/>
                <w:bCs/>
                <w:lang w:bidi="ar-DZ"/>
              </w:rPr>
              <w:t>32</w:t>
            </w:r>
          </w:p>
        </w:tc>
      </w:tr>
    </w:tbl>
    <w:p w:rsidR="004B4C7D" w:rsidRDefault="004B4C7D" w:rsidP="004B4C7D">
      <w:pPr>
        <w:bidi/>
        <w:jc w:val="both"/>
        <w:rPr>
          <w:rFonts w:asciiTheme="minorBidi" w:hAnsiTheme="minorBidi"/>
          <w:b/>
          <w:bCs/>
          <w:sz w:val="36"/>
          <w:szCs w:val="36"/>
          <w:rtl/>
        </w:rPr>
      </w:pPr>
    </w:p>
    <w:p w:rsidR="00B73C20" w:rsidRPr="00F07AA1" w:rsidRDefault="00B73C20" w:rsidP="002E2E3E">
      <w:pPr>
        <w:pStyle w:val="Paragraphedeliste"/>
        <w:numPr>
          <w:ilvl w:val="0"/>
          <w:numId w:val="3"/>
        </w:numPr>
        <w:rPr>
          <w:rFonts w:asciiTheme="minorBidi" w:hAnsiTheme="minorBidi"/>
          <w:b/>
          <w:bCs/>
          <w:sz w:val="36"/>
          <w:szCs w:val="36"/>
          <w:u w:val="single"/>
          <w:lang w:bidi="ar-DZ"/>
        </w:rPr>
      </w:pPr>
      <w:r w:rsidRPr="00F07AA1">
        <w:rPr>
          <w:rFonts w:asciiTheme="minorBidi" w:hAnsiTheme="minorBidi"/>
          <w:rtl/>
          <w:lang w:bidi="ar-DZ"/>
        </w:rPr>
        <w:lastRenderedPageBreak/>
        <w:tab/>
      </w:r>
      <w:r w:rsidR="002E2E3E"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Les conventions national</w:t>
      </w:r>
      <w:r w:rsid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es :</w:t>
      </w:r>
    </w:p>
    <w:tbl>
      <w:tblPr>
        <w:tblStyle w:val="Grilledutableau"/>
        <w:bidiVisual/>
        <w:tblW w:w="10030" w:type="dxa"/>
        <w:tblLayout w:type="fixed"/>
        <w:tblLook w:val="04A0"/>
      </w:tblPr>
      <w:tblGrid>
        <w:gridCol w:w="1382"/>
        <w:gridCol w:w="1561"/>
        <w:gridCol w:w="2268"/>
        <w:gridCol w:w="3969"/>
        <w:gridCol w:w="850"/>
      </w:tblGrid>
      <w:tr w:rsidR="00B73C20" w:rsidRPr="00CC314B" w:rsidTr="00F07AA1">
        <w:tc>
          <w:tcPr>
            <w:tcW w:w="1382" w:type="dxa"/>
            <w:shd w:val="clear" w:color="auto" w:fill="D9D9D9" w:themeFill="background1" w:themeFillShade="D9"/>
            <w:vAlign w:val="bottom"/>
          </w:tcPr>
          <w:p w:rsidR="00B73C20" w:rsidRPr="00232D4C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proofErr w:type="spellStart"/>
            <w:r w:rsidRPr="00232D4C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Dur</w:t>
            </w:r>
            <w:r w:rsidRPr="00232D4C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ée</w:t>
            </w:r>
            <w:proofErr w:type="spellEnd"/>
          </w:p>
        </w:tc>
        <w:tc>
          <w:tcPr>
            <w:tcW w:w="1561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Date de début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Objet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Etablissements partenaires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N</w:t>
            </w:r>
            <w:r>
              <w:rPr>
                <w:rFonts w:asciiTheme="minorBidi" w:hAnsiTheme="minorBidi" w:cstheme="minorBidi"/>
                <w:b/>
                <w:bCs/>
                <w:lang w:val="en-US" w:bidi="ar-DZ"/>
              </w:rPr>
              <w:t>°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20/04/2015</w:t>
            </w:r>
          </w:p>
        </w:tc>
        <w:tc>
          <w:tcPr>
            <w:tcW w:w="2268" w:type="dxa"/>
            <w:vAlign w:val="center"/>
          </w:tcPr>
          <w:p w:rsidR="00B73C20" w:rsidRPr="00F07AA1" w:rsidRDefault="00B73C20" w:rsidP="007C2D97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ar-DZ"/>
              </w:rPr>
            </w:pPr>
            <w:r w:rsidRPr="00F07AA1">
              <w:rPr>
                <w:rFonts w:asciiTheme="minorBidi" w:hAnsiTheme="minorBidi" w:cstheme="minorBidi"/>
                <w:sz w:val="18"/>
                <w:szCs w:val="18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Conseil Supérieur de la Langue Arabe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01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15/02/2016</w:t>
            </w:r>
          </w:p>
        </w:tc>
        <w:tc>
          <w:tcPr>
            <w:tcW w:w="2268" w:type="dxa"/>
            <w:vAlign w:val="center"/>
          </w:tcPr>
          <w:p w:rsidR="00B73C20" w:rsidRPr="00F07AA1" w:rsidRDefault="00B73C20" w:rsidP="007C2D97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ar-DZ"/>
              </w:rPr>
            </w:pPr>
            <w:r w:rsidRPr="00F07AA1">
              <w:rPr>
                <w:rFonts w:asciiTheme="minorBidi" w:hAnsiTheme="minorBidi" w:cstheme="minorBidi"/>
                <w:sz w:val="18"/>
                <w:szCs w:val="18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La Chambre de la Pêche et de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L’Aquaculture</w:t>
            </w:r>
            <w:r>
              <w:rPr>
                <w:rFonts w:asciiTheme="minorBidi" w:hAnsiTheme="minorBidi" w:cstheme="minorBidi"/>
                <w:lang w:bidi="ar-DZ"/>
              </w:rPr>
              <w:t xml:space="preserve"> -</w:t>
            </w:r>
            <w:r w:rsidRPr="00CC314B">
              <w:rPr>
                <w:rFonts w:asciiTheme="minorBidi" w:hAnsiTheme="minorBidi" w:cstheme="minorBidi"/>
                <w:lang w:bidi="ar-DZ"/>
              </w:rPr>
              <w:t xml:space="preserve"> Annaba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02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02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21/12/2015</w:t>
            </w:r>
          </w:p>
        </w:tc>
        <w:tc>
          <w:tcPr>
            <w:tcW w:w="2268" w:type="dxa"/>
            <w:vAlign w:val="center"/>
          </w:tcPr>
          <w:p w:rsidR="00B73C20" w:rsidRPr="00F07AA1" w:rsidRDefault="00B73C20" w:rsidP="007C2D97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ar-DZ"/>
              </w:rPr>
            </w:pPr>
            <w:r w:rsidRPr="00F07AA1">
              <w:rPr>
                <w:rFonts w:asciiTheme="minorBidi" w:hAnsiTheme="minorBidi" w:cstheme="minorBidi"/>
                <w:sz w:val="18"/>
                <w:szCs w:val="18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Le Zoo de Proximité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 « Arche de Noé » 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  <w:r w:rsidRPr="00CC314B">
              <w:rPr>
                <w:rFonts w:asciiTheme="minorBidi" w:hAnsiTheme="minorBidi" w:cstheme="minorBidi"/>
                <w:lang w:bidi="ar-DZ"/>
              </w:rPr>
              <w:t>Oran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03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02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04/11/2015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Le Zoo de 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« Lions d Atlas » Djelfa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04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02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21/12/2015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Le Zoo de 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« Arche de Néo »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Ghardaia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05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21/12/2015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Le Centre Cynégétique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  <w:r w:rsidRPr="00CC314B">
              <w:rPr>
                <w:rFonts w:asciiTheme="minorBidi" w:hAnsiTheme="minorBidi" w:cstheme="minorBidi"/>
                <w:lang w:bidi="ar-DZ"/>
              </w:rPr>
              <w:t xml:space="preserve">de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Reghaya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06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 ans</w:t>
            </w: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21/12/2015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Le  Parc National de Tlemcen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07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02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21/12/2015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La Reserve de Chasse de Tlemcen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08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13/04/2016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L’Agence National pour la Conservation de la Nature (ANN)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09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02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20/04/2016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La Reserve de Chasse de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Zeralda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DZ"/>
              </w:rPr>
              <w:t>10</w:t>
            </w:r>
          </w:p>
        </w:tc>
      </w:tr>
      <w:tr w:rsidR="00B73C20" w:rsidRPr="00CC314B" w:rsidTr="00F07AA1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09/02/2014</w:t>
            </w:r>
          </w:p>
        </w:tc>
        <w:tc>
          <w:tcPr>
            <w:tcW w:w="226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969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Centre de recherche en Anthropologie Sociale et culturelle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  <w:r w:rsidRPr="00CC314B">
              <w:rPr>
                <w:rFonts w:asciiTheme="minorBidi" w:hAnsiTheme="minorBidi" w:cstheme="minorBidi"/>
                <w:lang w:bidi="ar-DZ"/>
              </w:rPr>
              <w:t>- Oran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1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1</w:t>
            </w:r>
            <w:proofErr w:type="spellEnd"/>
          </w:p>
        </w:tc>
      </w:tr>
    </w:tbl>
    <w:p w:rsidR="002E2E3E" w:rsidRPr="002E2E3E" w:rsidRDefault="002E2E3E" w:rsidP="002E2E3E">
      <w:pPr>
        <w:pStyle w:val="Paragraphedeliste"/>
        <w:numPr>
          <w:ilvl w:val="0"/>
          <w:numId w:val="3"/>
        </w:numPr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Les conventions </w:t>
      </w:r>
      <w:proofErr w:type="gramStart"/>
      <w:r w:rsidR="008B3768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interuniversitaires</w:t>
      </w:r>
      <w:r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 </w:t>
      </w:r>
      <w:r w:rsidRPr="002E2E3E">
        <w:rPr>
          <w:rFonts w:asciiTheme="minorBidi" w:hAnsiTheme="minorBidi"/>
          <w:b/>
          <w:bCs/>
          <w:sz w:val="32"/>
          <w:szCs w:val="32"/>
          <w:lang w:bidi="ar-DZ"/>
        </w:rPr>
        <w:t> :</w:t>
      </w:r>
      <w:proofErr w:type="gramEnd"/>
    </w:p>
    <w:tbl>
      <w:tblPr>
        <w:tblStyle w:val="Grilledutableau"/>
        <w:bidiVisual/>
        <w:tblW w:w="10030" w:type="dxa"/>
        <w:tblLayout w:type="fixed"/>
        <w:tblLook w:val="04A0"/>
      </w:tblPr>
      <w:tblGrid>
        <w:gridCol w:w="1382"/>
        <w:gridCol w:w="1561"/>
        <w:gridCol w:w="2834"/>
        <w:gridCol w:w="3403"/>
        <w:gridCol w:w="850"/>
      </w:tblGrid>
      <w:tr w:rsidR="00B73C20" w:rsidRPr="00CC314B" w:rsidTr="00817946">
        <w:tc>
          <w:tcPr>
            <w:tcW w:w="1382" w:type="dxa"/>
            <w:shd w:val="clear" w:color="auto" w:fill="D9D9D9" w:themeFill="background1" w:themeFillShade="D9"/>
            <w:vAlign w:val="bottom"/>
          </w:tcPr>
          <w:p w:rsidR="00B73C20" w:rsidRPr="00232D4C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proofErr w:type="spellStart"/>
            <w:r w:rsidRPr="00232D4C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Dur</w:t>
            </w:r>
            <w:r w:rsidRPr="00232D4C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ée</w:t>
            </w:r>
            <w:proofErr w:type="spellEnd"/>
          </w:p>
        </w:tc>
        <w:tc>
          <w:tcPr>
            <w:tcW w:w="1561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Date de début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Objet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Etablissements partenaires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73C20" w:rsidRPr="00CC314B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lang w:val="en-US" w:bidi="ar-DZ"/>
              </w:rPr>
              <w:t>N</w:t>
            </w:r>
            <w:r>
              <w:rPr>
                <w:rFonts w:asciiTheme="minorBidi" w:hAnsiTheme="minorBidi" w:cstheme="minorBidi"/>
                <w:b/>
                <w:bCs/>
                <w:lang w:val="en-US" w:bidi="ar-DZ"/>
              </w:rPr>
              <w:t>°</w:t>
            </w:r>
          </w:p>
        </w:tc>
      </w:tr>
      <w:tr w:rsidR="00B73C20" w:rsidRPr="00CC314B" w:rsidTr="00817946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19/05/2015</w:t>
            </w:r>
          </w:p>
        </w:tc>
        <w:tc>
          <w:tcPr>
            <w:tcW w:w="2834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403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Université </w:t>
            </w: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20</w:t>
            </w:r>
            <w:r w:rsidRPr="00CC314B">
              <w:rPr>
                <w:rFonts w:asciiTheme="minorBidi" w:hAnsiTheme="minorBidi" w:cstheme="minorBidi"/>
                <w:lang w:bidi="ar-DZ"/>
              </w:rPr>
              <w:t xml:space="preserve"> Aout </w:t>
            </w: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1955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Skikda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01</w:t>
            </w:r>
          </w:p>
        </w:tc>
      </w:tr>
      <w:tr w:rsidR="00B73C20" w:rsidRPr="00CC314B" w:rsidTr="00817946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12/05/2015</w:t>
            </w:r>
          </w:p>
        </w:tc>
        <w:tc>
          <w:tcPr>
            <w:tcW w:w="2834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403" w:type="dxa"/>
            <w:vAlign w:val="center"/>
          </w:tcPr>
          <w:p w:rsidR="00B73C20" w:rsidRDefault="00B73C20" w:rsidP="007C2D97">
            <w:pPr>
              <w:jc w:val="center"/>
              <w:rPr>
                <w:rFonts w:asciiTheme="minorBidi" w:hAnsiTheme="minorBidi" w:cstheme="minorBidi"/>
                <w:rtl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Université </w:t>
            </w: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8</w:t>
            </w:r>
            <w:r w:rsidRPr="00CC314B">
              <w:rPr>
                <w:rFonts w:asciiTheme="minorBidi" w:hAnsiTheme="minorBidi" w:cstheme="minorBidi"/>
                <w:lang w:bidi="ar-DZ"/>
              </w:rPr>
              <w:t xml:space="preserve"> Mai</w:t>
            </w: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 xml:space="preserve"> 1945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 Guelma</w:t>
            </w:r>
            <w:r>
              <w:rPr>
                <w:rFonts w:asciiTheme="minorBidi" w:hAnsiTheme="minorBidi" w:cstheme="minorBidi" w:hint="cs"/>
                <w:rtl/>
                <w:lang w:bidi="ar-DZ"/>
              </w:rPr>
              <w:t xml:space="preserve"> 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02</w:t>
            </w:r>
          </w:p>
        </w:tc>
      </w:tr>
      <w:tr w:rsidR="00B73C20" w:rsidRPr="00CC314B" w:rsidTr="00817946">
        <w:tc>
          <w:tcPr>
            <w:tcW w:w="1382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03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2013</w:t>
            </w:r>
          </w:p>
        </w:tc>
        <w:tc>
          <w:tcPr>
            <w:tcW w:w="2834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403" w:type="dxa"/>
            <w:vAlign w:val="center"/>
          </w:tcPr>
          <w:p w:rsidR="00B73C20" w:rsidRDefault="00B73C20" w:rsidP="007C2D97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Université </w:t>
            </w: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20</w:t>
            </w:r>
            <w:r w:rsidRPr="00CC314B">
              <w:rPr>
                <w:rFonts w:asciiTheme="minorBidi" w:hAnsiTheme="minorBidi" w:cstheme="minorBidi"/>
                <w:lang w:bidi="ar-DZ"/>
              </w:rPr>
              <w:t xml:space="preserve"> Aout </w:t>
            </w:r>
            <w:r w:rsidRPr="00CC314B">
              <w:rPr>
                <w:rFonts w:asciiTheme="minorBidi" w:hAnsiTheme="minorBidi" w:cstheme="minorBidi"/>
                <w:b/>
                <w:bCs/>
                <w:lang w:bidi="ar-DZ"/>
              </w:rPr>
              <w:t>1955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Oum El </w:t>
            </w:r>
            <w:proofErr w:type="spellStart"/>
            <w:r w:rsidRPr="00CC314B">
              <w:rPr>
                <w:rFonts w:asciiTheme="minorBidi" w:hAnsiTheme="minorBidi" w:cstheme="minorBidi"/>
                <w:lang w:bidi="ar-DZ"/>
              </w:rPr>
              <w:t>Bouagui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03</w:t>
            </w:r>
          </w:p>
        </w:tc>
      </w:tr>
      <w:tr w:rsidR="00B73C20" w:rsidRPr="00CC314B" w:rsidTr="00817946">
        <w:tc>
          <w:tcPr>
            <w:tcW w:w="1382" w:type="dxa"/>
            <w:vAlign w:val="center"/>
          </w:tcPr>
          <w:p w:rsidR="00B73C20" w:rsidRPr="000507DA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val="en-US"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04/05/2015</w:t>
            </w:r>
          </w:p>
        </w:tc>
        <w:tc>
          <w:tcPr>
            <w:tcW w:w="2834" w:type="dxa"/>
            <w:vAlign w:val="center"/>
          </w:tcPr>
          <w:p w:rsidR="00B73C20" w:rsidRPr="00CC314B" w:rsidRDefault="00B73C20" w:rsidP="002E2E3E">
            <w:pPr>
              <w:spacing w:line="360" w:lineRule="auto"/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403" w:type="dxa"/>
            <w:vAlign w:val="center"/>
          </w:tcPr>
          <w:p w:rsidR="00B73C20" w:rsidRDefault="00B73C20" w:rsidP="002E2E3E">
            <w:pPr>
              <w:spacing w:line="360" w:lineRule="auto"/>
              <w:jc w:val="center"/>
              <w:rPr>
                <w:rFonts w:asciiTheme="minorBidi" w:hAnsiTheme="minorBidi" w:cstheme="minorBidi"/>
                <w:rtl/>
                <w:lang w:val="en-US" w:bidi="ar-DZ"/>
              </w:rPr>
            </w:pPr>
            <w:proofErr w:type="spellStart"/>
            <w:r w:rsidRPr="00CC314B">
              <w:rPr>
                <w:rFonts w:asciiTheme="minorBidi" w:hAnsiTheme="minorBidi" w:cstheme="minorBidi"/>
                <w:lang w:val="en-US" w:bidi="ar-DZ"/>
              </w:rPr>
              <w:t>Université</w:t>
            </w:r>
            <w:proofErr w:type="spellEnd"/>
            <w:r w:rsidRPr="00CC314B">
              <w:rPr>
                <w:rFonts w:asciiTheme="minorBidi" w:hAnsiTheme="minorBidi" w:cstheme="minorBidi"/>
                <w:lang w:val="en-US" w:bidi="ar-DZ"/>
              </w:rPr>
              <w:t xml:space="preserve"> Mohamed </w:t>
            </w:r>
            <w:proofErr w:type="spellStart"/>
            <w:r w:rsidRPr="00CC314B">
              <w:rPr>
                <w:rFonts w:asciiTheme="minorBidi" w:hAnsiTheme="minorBidi" w:cstheme="minorBidi"/>
                <w:lang w:val="en-US" w:bidi="ar-DZ"/>
              </w:rPr>
              <w:t>Seddik</w:t>
            </w:r>
            <w:proofErr w:type="spellEnd"/>
            <w:r w:rsidRPr="00CC314B">
              <w:rPr>
                <w:rFonts w:asciiTheme="minorBidi" w:hAnsiTheme="minorBidi" w:cstheme="minorBidi"/>
                <w:lang w:val="en-US" w:bidi="ar-DZ"/>
              </w:rPr>
              <w:t xml:space="preserve"> </w:t>
            </w:r>
            <w:proofErr w:type="spellStart"/>
            <w:r w:rsidRPr="00CC314B">
              <w:rPr>
                <w:rFonts w:asciiTheme="minorBidi" w:hAnsiTheme="minorBidi" w:cstheme="minorBidi"/>
                <w:lang w:val="en-US" w:bidi="ar-DZ"/>
              </w:rPr>
              <w:t>Yahia</w:t>
            </w:r>
            <w:proofErr w:type="spellEnd"/>
          </w:p>
          <w:p w:rsidR="00B73C20" w:rsidRPr="00CC314B" w:rsidRDefault="007C2D97" w:rsidP="002E2E3E">
            <w:pPr>
              <w:spacing w:line="360" w:lineRule="auto"/>
              <w:jc w:val="center"/>
              <w:rPr>
                <w:rFonts w:asciiTheme="minorBidi" w:hAnsiTheme="minorBidi" w:cstheme="minorBidi"/>
                <w:lang w:val="en-US" w:bidi="ar-DZ"/>
              </w:rPr>
            </w:pPr>
            <w:proofErr w:type="spellStart"/>
            <w:r>
              <w:rPr>
                <w:rFonts w:asciiTheme="minorBidi" w:hAnsiTheme="minorBidi" w:cstheme="minorBidi"/>
                <w:lang w:val="en-US" w:bidi="ar-DZ"/>
              </w:rPr>
              <w:t>J</w:t>
            </w:r>
            <w:r w:rsidR="00B73C20" w:rsidRPr="00CC314B">
              <w:rPr>
                <w:rFonts w:asciiTheme="minorBidi" w:hAnsiTheme="minorBidi" w:cstheme="minorBidi"/>
                <w:lang w:val="en-US" w:bidi="ar-DZ"/>
              </w:rPr>
              <w:t>ijel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04</w:t>
            </w:r>
          </w:p>
        </w:tc>
      </w:tr>
      <w:tr w:rsidR="00B73C20" w:rsidRPr="00CC314B" w:rsidTr="00817946">
        <w:tc>
          <w:tcPr>
            <w:tcW w:w="1382" w:type="dxa"/>
            <w:vAlign w:val="center"/>
          </w:tcPr>
          <w:p w:rsidR="00B73C20" w:rsidRPr="000507DA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/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15/11/2015</w:t>
            </w:r>
          </w:p>
        </w:tc>
        <w:tc>
          <w:tcPr>
            <w:tcW w:w="2834" w:type="dxa"/>
            <w:vAlign w:val="center"/>
          </w:tcPr>
          <w:p w:rsidR="00B73C20" w:rsidRPr="00CC314B" w:rsidRDefault="00B73C20" w:rsidP="002E2E3E">
            <w:pPr>
              <w:spacing w:line="360" w:lineRule="auto"/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403" w:type="dxa"/>
            <w:vAlign w:val="center"/>
          </w:tcPr>
          <w:p w:rsidR="00B73C20" w:rsidRPr="00CC314B" w:rsidRDefault="00B73C20" w:rsidP="002E2E3E">
            <w:pPr>
              <w:spacing w:line="360" w:lineRule="auto"/>
              <w:jc w:val="center"/>
              <w:rPr>
                <w:rFonts w:asciiTheme="minorBidi" w:hAnsiTheme="minorBidi" w:cstheme="minorBidi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Université </w:t>
            </w:r>
            <w:proofErr w:type="spellStart"/>
            <w:r w:rsidRPr="00CC314B">
              <w:rPr>
                <w:rFonts w:asciiTheme="minorBidi" w:hAnsiTheme="minorBidi" w:cstheme="minorBidi"/>
                <w:lang w:val="en-US" w:bidi="ar-DZ"/>
              </w:rPr>
              <w:t>Badji</w:t>
            </w:r>
            <w:proofErr w:type="spellEnd"/>
            <w:r w:rsidRPr="00CC314B">
              <w:rPr>
                <w:rFonts w:asciiTheme="minorBidi" w:hAnsiTheme="minorBidi" w:cstheme="minorBidi"/>
                <w:lang w:val="en-US" w:bidi="ar-DZ"/>
              </w:rPr>
              <w:t xml:space="preserve"> </w:t>
            </w:r>
            <w:proofErr w:type="spellStart"/>
            <w:r w:rsidRPr="00CC314B">
              <w:rPr>
                <w:rFonts w:asciiTheme="minorBidi" w:hAnsiTheme="minorBidi" w:cstheme="minorBidi"/>
                <w:lang w:val="en-US" w:bidi="ar-DZ"/>
              </w:rPr>
              <w:t>Mokhtar</w:t>
            </w:r>
            <w:proofErr w:type="spellEnd"/>
          </w:p>
          <w:p w:rsidR="00B73C20" w:rsidRPr="00CC314B" w:rsidRDefault="00B73C20" w:rsidP="002E2E3E">
            <w:pPr>
              <w:spacing w:line="360" w:lineRule="auto"/>
              <w:jc w:val="center"/>
              <w:rPr>
                <w:rFonts w:asciiTheme="minorBidi" w:hAnsiTheme="minorBidi" w:cstheme="minorBidi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lang w:val="en-US" w:bidi="ar-DZ"/>
              </w:rPr>
              <w:t>Annaba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05</w:t>
            </w:r>
          </w:p>
        </w:tc>
      </w:tr>
      <w:tr w:rsidR="00B73C20" w:rsidRPr="00CC314B" w:rsidTr="00817946">
        <w:tc>
          <w:tcPr>
            <w:tcW w:w="1382" w:type="dxa"/>
            <w:vAlign w:val="center"/>
          </w:tcPr>
          <w:p w:rsidR="00B73C20" w:rsidRPr="000507DA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05 ans</w:t>
            </w:r>
          </w:p>
        </w:tc>
        <w:tc>
          <w:tcPr>
            <w:tcW w:w="1561" w:type="dxa"/>
            <w:vAlign w:val="center"/>
          </w:tcPr>
          <w:p w:rsidR="00B73C20" w:rsidRPr="000507DA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</w:pPr>
            <w:r w:rsidRPr="000507DA">
              <w:rPr>
                <w:rFonts w:asciiTheme="minorBidi" w:hAnsiTheme="minorBidi" w:cstheme="minorBidi"/>
                <w:b/>
                <w:bCs/>
                <w:sz w:val="24"/>
                <w:szCs w:val="24"/>
                <w:lang w:bidi="ar-DZ"/>
              </w:rPr>
              <w:t>2013</w:t>
            </w:r>
          </w:p>
        </w:tc>
        <w:tc>
          <w:tcPr>
            <w:tcW w:w="2834" w:type="dxa"/>
            <w:vAlign w:val="center"/>
          </w:tcPr>
          <w:p w:rsidR="00B73C20" w:rsidRPr="00CC314B" w:rsidRDefault="00B73C20" w:rsidP="002E2E3E">
            <w:pPr>
              <w:spacing w:line="360" w:lineRule="auto"/>
              <w:jc w:val="center"/>
              <w:rPr>
                <w:rFonts w:asciiTheme="minorBidi" w:hAnsiTheme="minorBidi" w:cstheme="minorBidi"/>
                <w:lang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>Formation, stage pratique, et échange scientifique</w:t>
            </w:r>
          </w:p>
        </w:tc>
        <w:tc>
          <w:tcPr>
            <w:tcW w:w="3403" w:type="dxa"/>
            <w:vAlign w:val="center"/>
          </w:tcPr>
          <w:p w:rsidR="00B73C20" w:rsidRPr="00CC314B" w:rsidRDefault="00B73C20" w:rsidP="002E2E3E">
            <w:pPr>
              <w:spacing w:line="360" w:lineRule="auto"/>
              <w:jc w:val="center"/>
              <w:rPr>
                <w:rFonts w:asciiTheme="minorBidi" w:hAnsiTheme="minorBidi" w:cstheme="minorBidi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lang w:bidi="ar-DZ"/>
              </w:rPr>
              <w:t xml:space="preserve">Université </w:t>
            </w:r>
            <w:r w:rsidRPr="00CC314B">
              <w:rPr>
                <w:rFonts w:asciiTheme="minorBidi" w:hAnsiTheme="minorBidi" w:cstheme="minorBidi"/>
                <w:lang w:val="en-US" w:bidi="ar-DZ"/>
              </w:rPr>
              <w:t xml:space="preserve">de </w:t>
            </w:r>
            <w:proofErr w:type="spellStart"/>
            <w:r w:rsidRPr="00CC314B">
              <w:rPr>
                <w:rFonts w:asciiTheme="minorBidi" w:hAnsiTheme="minorBidi" w:cstheme="minorBidi"/>
                <w:lang w:val="en-US" w:bidi="ar-DZ"/>
              </w:rPr>
              <w:t>Taref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2E2E3E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val="en-US" w:bidi="ar-DZ"/>
              </w:rPr>
              <w:t>06</w:t>
            </w:r>
          </w:p>
        </w:tc>
      </w:tr>
    </w:tbl>
    <w:p w:rsidR="008B3768" w:rsidRPr="008B3768" w:rsidRDefault="008B3768" w:rsidP="008B3768">
      <w:pPr>
        <w:pStyle w:val="Paragraphedeliste"/>
        <w:ind w:left="786"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</w:p>
    <w:p w:rsidR="008B3768" w:rsidRDefault="008B3768" w:rsidP="008B3768">
      <w:pPr>
        <w:pStyle w:val="Paragraphedeliste"/>
        <w:ind w:left="786"/>
        <w:jc w:val="both"/>
        <w:rPr>
          <w:rFonts w:asciiTheme="minorBidi" w:hAnsiTheme="minorBidi"/>
          <w:b/>
          <w:bCs/>
          <w:sz w:val="32"/>
          <w:szCs w:val="32"/>
          <w:u w:val="single"/>
          <w:lang w:bidi="ar-DZ"/>
        </w:rPr>
      </w:pPr>
    </w:p>
    <w:p w:rsidR="008B3768" w:rsidRPr="008B3768" w:rsidRDefault="008B3768" w:rsidP="008B3768">
      <w:pPr>
        <w:pStyle w:val="Paragraphedeliste"/>
        <w:numPr>
          <w:ilvl w:val="0"/>
          <w:numId w:val="3"/>
        </w:numPr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lastRenderedPageBreak/>
        <w:t xml:space="preserve">Les conventions </w:t>
      </w:r>
      <w:r w:rsidR="002E2E3E" w:rsidRPr="002E2E3E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>internationales</w:t>
      </w:r>
      <w:r w:rsidR="002E2E3E" w:rsidRPr="002E2E3E">
        <w:rPr>
          <w:rFonts w:asciiTheme="minorBidi" w:hAnsiTheme="minorBidi"/>
          <w:b/>
          <w:bCs/>
          <w:sz w:val="32"/>
          <w:szCs w:val="32"/>
          <w:lang w:bidi="ar-DZ"/>
        </w:rPr>
        <w:t> :</w:t>
      </w:r>
    </w:p>
    <w:tbl>
      <w:tblPr>
        <w:tblStyle w:val="Grilledutableau"/>
        <w:bidiVisual/>
        <w:tblW w:w="0" w:type="auto"/>
        <w:jc w:val="center"/>
        <w:tblInd w:w="-1200" w:type="dxa"/>
        <w:tblLook w:val="04A0"/>
      </w:tblPr>
      <w:tblGrid>
        <w:gridCol w:w="1371"/>
        <w:gridCol w:w="1746"/>
        <w:gridCol w:w="3518"/>
        <w:gridCol w:w="3178"/>
        <w:gridCol w:w="675"/>
      </w:tblGrid>
      <w:tr w:rsidR="00B73C20" w:rsidRPr="00CC314B" w:rsidTr="007C2D97">
        <w:trPr>
          <w:jc w:val="center"/>
        </w:trPr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B73C20" w:rsidRPr="002C5DB2" w:rsidRDefault="00B73C20" w:rsidP="007C2D97">
            <w:pPr>
              <w:bidi/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proofErr w:type="spellStart"/>
            <w:r w:rsidRPr="002C5DB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Dur</w:t>
            </w:r>
            <w:r w:rsidRPr="002C5DB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ée</w:t>
            </w:r>
            <w:proofErr w:type="spellEnd"/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Date de debut</w:t>
            </w:r>
          </w:p>
        </w:tc>
        <w:tc>
          <w:tcPr>
            <w:tcW w:w="3518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Objet</w:t>
            </w:r>
          </w:p>
        </w:tc>
        <w:tc>
          <w:tcPr>
            <w:tcW w:w="3178" w:type="dxa"/>
            <w:shd w:val="clear" w:color="auto" w:fill="D9D9D9" w:themeFill="background1" w:themeFillShade="D9"/>
            <w:vAlign w:val="center"/>
          </w:tcPr>
          <w:p w:rsidR="00B73C20" w:rsidRPr="00936852" w:rsidRDefault="00B73C20" w:rsidP="007C2D97">
            <w:pPr>
              <w:bidi/>
              <w:spacing w:line="480" w:lineRule="auto"/>
              <w:jc w:val="center"/>
              <w:rPr>
                <w:rFonts w:asciiTheme="minorBidi" w:hAnsiTheme="minorBidi" w:cstheme="minorBidi"/>
                <w:b/>
                <w:bCs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lang w:bidi="ar-DZ"/>
              </w:rPr>
              <w:t>Etablissements</w:t>
            </w:r>
            <w:r w:rsidRPr="00936852">
              <w:rPr>
                <w:rFonts w:asciiTheme="minorBidi" w:hAnsiTheme="minorBidi" w:cstheme="minorBidi"/>
                <w:b/>
                <w:bCs/>
                <w:lang w:val="en-US" w:bidi="ar-DZ"/>
              </w:rPr>
              <w:t xml:space="preserve">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lang w:val="en-US" w:bidi="ar-DZ"/>
              </w:rPr>
              <w:t>partenaires</w:t>
            </w:r>
            <w:proofErr w:type="spellEnd"/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spacing w:line="600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N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18/05/2015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936852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 Sakarya (Turquie)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01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illimité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-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936852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 Mohamed Premier-Oujda</w:t>
            </w:r>
            <w:r>
              <w:rPr>
                <w:rFonts w:asciiTheme="minorBidi" w:hAnsiTheme="minorBidi" w:cstheme="minorBidi"/>
                <w:sz w:val="22"/>
                <w:szCs w:val="22"/>
                <w:lang w:bidi="ar-DZ"/>
              </w:rPr>
              <w:t xml:space="preserve"> </w:t>
            </w: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(Maroc)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02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03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Avril</w:t>
            </w:r>
            <w:proofErr w:type="spellEnd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 2014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 xml:space="preserve">Centre d’étude et de recherche 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Ramah</w:t>
            </w:r>
            <w:proofErr w:type="spellEnd"/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 xml:space="preserve"> Oman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(Jordanie)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03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ans</w:t>
            </w:r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22/04/2013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</w:t>
            </w: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 xml:space="preserve"> 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Filadelphia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(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Jordanie</w:t>
            </w:r>
            <w:proofErr w:type="spellEnd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04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066B82" w:rsidP="00066B8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10</w:t>
            </w:r>
            <w:r w:rsidR="00B73C20"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/1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1</w:t>
            </w:r>
            <w:r w:rsidR="00B73C20"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/201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6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</w:t>
            </w: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 xml:space="preserve"> El 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Manar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(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Tunisie</w:t>
            </w:r>
            <w:proofErr w:type="spellEnd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05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03/10/2013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</w:t>
            </w: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 xml:space="preserve"> 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Kairouan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(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Tunisie</w:t>
            </w:r>
            <w:proofErr w:type="spellEnd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06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03/10/2013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</w:t>
            </w: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 xml:space="preserve"> 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Quartage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(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Tunisie</w:t>
            </w:r>
            <w:proofErr w:type="spellEnd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07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03/10/2013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</w:t>
            </w: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 xml:space="preserve"> 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Jendouba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(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Tunisie</w:t>
            </w:r>
            <w:proofErr w:type="spellEnd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08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03/10/2013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bidi="ar-DZ"/>
              </w:rPr>
              <w:t>Université</w:t>
            </w: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 xml:space="preserve"> 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Gafsa</w:t>
            </w:r>
            <w:proofErr w:type="spellEnd"/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(</w:t>
            </w:r>
            <w:proofErr w:type="spellStart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Tunisie</w:t>
            </w:r>
            <w:proofErr w:type="spellEnd"/>
            <w:r w:rsidRPr="00CC314B">
              <w:rPr>
                <w:rFonts w:asciiTheme="minorBidi" w:hAnsiTheme="minorBidi" w:cstheme="minorBidi"/>
                <w:sz w:val="22"/>
                <w:szCs w:val="22"/>
                <w:lang w:val="en-US" w:bidi="ar-DZ"/>
              </w:rPr>
              <w:t>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09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2015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Université Internationale de l’Afrique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(Soudan)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10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5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2015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CC314B">
              <w:rPr>
                <w:rFonts w:asciiTheme="minorBidi" w:hAnsiTheme="minorBidi" w:cstheme="minorBidi"/>
                <w:lang w:val="en-US"/>
              </w:rPr>
              <w:t>West University of Timisoara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  <w:lang w:val="en-US"/>
              </w:rPr>
            </w:pPr>
            <w:r w:rsidRPr="00CC314B">
              <w:rPr>
                <w:rFonts w:asciiTheme="minorBidi" w:hAnsiTheme="minorBidi" w:cstheme="minorBidi"/>
                <w:lang w:val="en-US"/>
              </w:rPr>
              <w:t>(</w:t>
            </w:r>
            <w:proofErr w:type="spellStart"/>
            <w:r w:rsidRPr="00CC314B">
              <w:rPr>
                <w:rFonts w:asciiTheme="minorBidi" w:hAnsiTheme="minorBidi" w:cstheme="minorBidi"/>
                <w:lang w:val="en-US"/>
              </w:rPr>
              <w:t>Romanie</w:t>
            </w:r>
            <w:proofErr w:type="spellEnd"/>
            <w:r w:rsidRPr="00CC314B">
              <w:rPr>
                <w:rFonts w:asciiTheme="minorBidi" w:hAnsiTheme="minorBidi" w:cstheme="minorBidi"/>
                <w:lang w:val="en-US"/>
              </w:rPr>
              <w:t>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11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BB7CDA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proofErr w:type="spellStart"/>
            <w:r w:rsidRPr="00BB7CD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Illimit</w:t>
            </w:r>
            <w:r w:rsidRPr="00BB7CDA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é</w:t>
            </w:r>
            <w:r w:rsidR="00767467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e</w:t>
            </w:r>
            <w:proofErr w:type="spellEnd"/>
            <w:r w:rsidRPr="00BB7CD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24/09/2015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Université de Liège</w:t>
            </w:r>
          </w:p>
          <w:p w:rsidR="00B73C20" w:rsidRPr="00CC314B" w:rsidRDefault="00B73C20" w:rsidP="0076746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(Belgique)</w:t>
            </w:r>
          </w:p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12</w:t>
            </w:r>
          </w:p>
        </w:tc>
      </w:tr>
      <w:tr w:rsidR="00B73C20" w:rsidRPr="00CC314B" w:rsidTr="007C2D97">
        <w:trPr>
          <w:jc w:val="center"/>
        </w:trPr>
        <w:tc>
          <w:tcPr>
            <w:tcW w:w="1371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03 </w:t>
            </w:r>
            <w:proofErr w:type="spellStart"/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ans</w:t>
            </w:r>
            <w:proofErr w:type="spellEnd"/>
          </w:p>
        </w:tc>
        <w:tc>
          <w:tcPr>
            <w:tcW w:w="1746" w:type="dxa"/>
            <w:vAlign w:val="center"/>
          </w:tcPr>
          <w:p w:rsidR="00B73C20" w:rsidRPr="00936852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</w:pPr>
            <w:r w:rsidRPr="00936852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05/06/2015</w:t>
            </w:r>
          </w:p>
        </w:tc>
        <w:tc>
          <w:tcPr>
            <w:tcW w:w="3518" w:type="dxa"/>
            <w:vAlign w:val="center"/>
          </w:tcPr>
          <w:p w:rsidR="00B73C20" w:rsidRPr="009D6A49" w:rsidRDefault="00B73C20" w:rsidP="007C2D97">
            <w:pPr>
              <w:jc w:val="center"/>
              <w:rPr>
                <w:rFonts w:asciiTheme="minorBidi" w:hAnsiTheme="minorBidi" w:cs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B73C20" w:rsidRPr="00CC314B" w:rsidRDefault="00B73C20" w:rsidP="007C2D97">
            <w:pPr>
              <w:jc w:val="center"/>
              <w:rPr>
                <w:rFonts w:asciiTheme="minorBidi" w:hAnsiTheme="minorBidi" w:cstheme="minorBidi"/>
              </w:rPr>
            </w:pPr>
            <w:r w:rsidRPr="00CC314B">
              <w:rPr>
                <w:rFonts w:asciiTheme="minorBidi" w:hAnsiTheme="minorBidi" w:cstheme="minorBidi"/>
              </w:rPr>
              <w:t>Le Centre International des Sciences de l’Homme (Liban)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73C20" w:rsidRPr="00CC314B" w:rsidRDefault="00B73C20" w:rsidP="007C2D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</w:pPr>
            <w:r w:rsidRPr="00CC314B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 xml:space="preserve">13 </w:t>
            </w:r>
          </w:p>
        </w:tc>
      </w:tr>
      <w:tr w:rsidR="00767467" w:rsidRPr="00CC314B" w:rsidTr="007C2D97">
        <w:trPr>
          <w:jc w:val="center"/>
        </w:trPr>
        <w:tc>
          <w:tcPr>
            <w:tcW w:w="1371" w:type="dxa"/>
            <w:vAlign w:val="center"/>
          </w:tcPr>
          <w:p w:rsidR="00767467" w:rsidRPr="00936852" w:rsidRDefault="00767467" w:rsidP="007C2D97">
            <w:pPr>
              <w:bidi/>
              <w:jc w:val="center"/>
              <w:rPr>
                <w:rFonts w:asciiTheme="minorBidi" w:hAnsiTheme="minorBidi"/>
                <w:b/>
                <w:bCs/>
                <w:lang w:val="en-US" w:bidi="ar-DZ"/>
              </w:rPr>
            </w:pPr>
            <w:proofErr w:type="spellStart"/>
            <w:r w:rsidRPr="00BB7CDA">
              <w:rPr>
                <w:rFonts w:asciiTheme="minorBidi" w:hAnsiTheme="minorBidi" w:cstheme="minorBidi"/>
                <w:b/>
                <w:bCs/>
                <w:sz w:val="22"/>
                <w:szCs w:val="22"/>
                <w:lang w:val="en-US" w:bidi="ar-DZ"/>
              </w:rPr>
              <w:t>Illimit</w:t>
            </w:r>
            <w:r w:rsidRPr="00BB7CDA"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é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bidi="ar-DZ"/>
              </w:rPr>
              <w:t>e</w:t>
            </w:r>
            <w:proofErr w:type="spellEnd"/>
          </w:p>
        </w:tc>
        <w:tc>
          <w:tcPr>
            <w:tcW w:w="1746" w:type="dxa"/>
            <w:vAlign w:val="center"/>
          </w:tcPr>
          <w:p w:rsidR="00767467" w:rsidRPr="00767467" w:rsidRDefault="00767467" w:rsidP="007C2D97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bidi="ar-DZ"/>
              </w:rPr>
            </w:pPr>
            <w:r w:rsidRPr="00767467">
              <w:rPr>
                <w:rFonts w:asciiTheme="minorBidi" w:hAnsiTheme="minorBidi"/>
                <w:b/>
                <w:bCs/>
                <w:sz w:val="22"/>
                <w:szCs w:val="22"/>
                <w:lang w:bidi="ar-DZ"/>
              </w:rPr>
              <w:t>12/11/2016</w:t>
            </w:r>
          </w:p>
        </w:tc>
        <w:tc>
          <w:tcPr>
            <w:tcW w:w="3518" w:type="dxa"/>
            <w:vAlign w:val="center"/>
          </w:tcPr>
          <w:p w:rsidR="00767467" w:rsidRPr="009D6A49" w:rsidRDefault="00767467" w:rsidP="007C2D97">
            <w:pPr>
              <w:jc w:val="center"/>
              <w:rPr>
                <w:rFonts w:asciiTheme="minorBidi" w:hAnsiTheme="minorBidi"/>
                <w:lang w:bidi="ar-DZ"/>
              </w:rPr>
            </w:pPr>
            <w:r w:rsidRPr="009D6A49">
              <w:rPr>
                <w:rFonts w:asciiTheme="minorBidi" w:hAnsiTheme="minorBidi" w:cstheme="minorBidi"/>
                <w:lang w:bidi="ar-DZ"/>
              </w:rPr>
              <w:t>Echanges interuniversitaire, échanges des résultats des travaux de recherche scientifiques et techniques</w:t>
            </w:r>
          </w:p>
        </w:tc>
        <w:tc>
          <w:tcPr>
            <w:tcW w:w="3178" w:type="dxa"/>
            <w:vAlign w:val="center"/>
          </w:tcPr>
          <w:p w:rsidR="00767467" w:rsidRPr="00CC314B" w:rsidRDefault="00767467" w:rsidP="007C2D97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Centre d’études et des recherches économiques et sociales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7467" w:rsidRPr="00CC314B" w:rsidRDefault="00767467" w:rsidP="007C2D97">
            <w:pPr>
              <w:bidi/>
              <w:jc w:val="center"/>
              <w:rPr>
                <w:rFonts w:asciiTheme="minorBidi" w:hAnsiTheme="minorBidi"/>
                <w:b/>
                <w:bCs/>
                <w:lang w:val="en-US" w:bidi="ar-DZ"/>
              </w:rPr>
            </w:pPr>
            <w:r>
              <w:rPr>
                <w:rFonts w:asciiTheme="minorBidi" w:hAnsiTheme="minorBidi"/>
                <w:b/>
                <w:bCs/>
                <w:lang w:val="en-US" w:bidi="ar-DZ"/>
              </w:rPr>
              <w:t>14</w:t>
            </w:r>
          </w:p>
        </w:tc>
      </w:tr>
    </w:tbl>
    <w:p w:rsidR="009D6A49" w:rsidRDefault="009D6A49" w:rsidP="00100166">
      <w:pPr>
        <w:bidi/>
        <w:spacing w:line="720" w:lineRule="auto"/>
        <w:ind w:right="-1417"/>
      </w:pPr>
    </w:p>
    <w:sectPr w:rsidR="009D6A49" w:rsidSect="007C2D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366CC"/>
    <w:multiLevelType w:val="hybridMultilevel"/>
    <w:tmpl w:val="12D4A3C6"/>
    <w:lvl w:ilvl="0" w:tplc="510CCA0E">
      <w:start w:val="1"/>
      <w:numFmt w:val="decimal"/>
      <w:lvlText w:val="%1-"/>
      <w:lvlJc w:val="left"/>
      <w:pPr>
        <w:ind w:left="643" w:hanging="360"/>
      </w:pPr>
      <w:rPr>
        <w:rFonts w:hint="default"/>
        <w:sz w:val="4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949B5"/>
    <w:multiLevelType w:val="hybridMultilevel"/>
    <w:tmpl w:val="F31C0784"/>
    <w:lvl w:ilvl="0" w:tplc="A88C9220">
      <w:start w:val="1"/>
      <w:numFmt w:val="decimal"/>
      <w:lvlText w:val="%1-"/>
      <w:lvlJc w:val="left"/>
      <w:pPr>
        <w:ind w:left="786" w:hanging="360"/>
      </w:pPr>
      <w:rPr>
        <w:rFonts w:asciiTheme="minorBidi" w:hAnsiTheme="minorBidi" w:hint="default"/>
        <w:b/>
        <w:sz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A928EE"/>
    <w:multiLevelType w:val="hybridMultilevel"/>
    <w:tmpl w:val="F31C0784"/>
    <w:lvl w:ilvl="0" w:tplc="A88C9220">
      <w:start w:val="1"/>
      <w:numFmt w:val="decimal"/>
      <w:lvlText w:val="%1-"/>
      <w:lvlJc w:val="left"/>
      <w:pPr>
        <w:ind w:left="786" w:hanging="360"/>
      </w:pPr>
      <w:rPr>
        <w:rFonts w:asciiTheme="minorBidi" w:hAnsiTheme="minorBidi" w:hint="default"/>
        <w:b/>
        <w:sz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E235D62"/>
    <w:multiLevelType w:val="hybridMultilevel"/>
    <w:tmpl w:val="14FA4028"/>
    <w:lvl w:ilvl="0" w:tplc="DBE0CF7A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73C20"/>
    <w:rsid w:val="00066B82"/>
    <w:rsid w:val="00096D5E"/>
    <w:rsid w:val="00100166"/>
    <w:rsid w:val="0012647D"/>
    <w:rsid w:val="0024741E"/>
    <w:rsid w:val="002E2E3E"/>
    <w:rsid w:val="003E69A7"/>
    <w:rsid w:val="004B4C7D"/>
    <w:rsid w:val="005B0917"/>
    <w:rsid w:val="005F6B81"/>
    <w:rsid w:val="006B1D01"/>
    <w:rsid w:val="00767467"/>
    <w:rsid w:val="007A7C81"/>
    <w:rsid w:val="007C2D97"/>
    <w:rsid w:val="00817946"/>
    <w:rsid w:val="00857C1C"/>
    <w:rsid w:val="008928BF"/>
    <w:rsid w:val="008B3768"/>
    <w:rsid w:val="009132F0"/>
    <w:rsid w:val="009D6A49"/>
    <w:rsid w:val="00AA1ADA"/>
    <w:rsid w:val="00AE56DC"/>
    <w:rsid w:val="00B73C20"/>
    <w:rsid w:val="00BB7CDA"/>
    <w:rsid w:val="00CC7D13"/>
    <w:rsid w:val="00CD2747"/>
    <w:rsid w:val="00E93231"/>
    <w:rsid w:val="00F06F20"/>
    <w:rsid w:val="00F07AA1"/>
    <w:rsid w:val="00F34BF8"/>
    <w:rsid w:val="00F9221F"/>
    <w:rsid w:val="00FD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73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7AA1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A1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1401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TAGHASTE</dc:creator>
  <cp:lastModifiedBy>yasmine</cp:lastModifiedBy>
  <cp:revision>4</cp:revision>
  <cp:lastPrinted>2016-11-20T13:38:00Z</cp:lastPrinted>
  <dcterms:created xsi:type="dcterms:W3CDTF">2016-11-20T13:44:00Z</dcterms:created>
  <dcterms:modified xsi:type="dcterms:W3CDTF">2016-11-20T14:30:00Z</dcterms:modified>
</cp:coreProperties>
</file>