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steclaire-Accent3"/>
        <w:tblpPr w:leftFromText="141" w:rightFromText="141" w:vertAnchor="text" w:horzAnchor="margin" w:tblpY="-427"/>
        <w:tblW w:w="0" w:type="auto"/>
        <w:tblLook w:val="04A0"/>
      </w:tblPr>
      <w:tblGrid>
        <w:gridCol w:w="8809"/>
      </w:tblGrid>
      <w:tr w:rsidR="00D37947" w:rsidTr="00D37947">
        <w:trPr>
          <w:cnfStyle w:val="100000000000"/>
          <w:trHeight w:val="3391"/>
        </w:trPr>
        <w:tc>
          <w:tcPr>
            <w:cnfStyle w:val="001000000000"/>
            <w:tcW w:w="8809" w:type="dxa"/>
          </w:tcPr>
          <w:p w:rsidR="006B4EA8" w:rsidRPr="00D37947" w:rsidRDefault="006B4EA8" w:rsidP="00D37947">
            <w:pPr>
              <w:tabs>
                <w:tab w:val="center" w:pos="4819"/>
                <w:tab w:val="left" w:pos="7155"/>
                <w:tab w:val="left" w:pos="8880"/>
              </w:tabs>
              <w:bidi/>
              <w:contextualSpacing/>
              <w:jc w:val="center"/>
              <w:rPr>
                <w:rFonts w:ascii="Andalus" w:hAnsi="Andalus" w:cs="Andalus"/>
                <w:i/>
                <w:iCs/>
                <w:sz w:val="36"/>
                <w:szCs w:val="36"/>
                <w:lang w:bidi="ar-DZ"/>
              </w:rPr>
            </w:pPr>
            <w:r w:rsidRPr="00F54D97">
              <w:rPr>
                <w:rFonts w:ascii="Andalus" w:hAnsi="Andalus" w:cs="Andalus"/>
                <w:i/>
                <w:iCs/>
                <w:sz w:val="36"/>
                <w:szCs w:val="36"/>
                <w:rtl/>
              </w:rPr>
              <w:t>ج</w:t>
            </w:r>
            <w:r w:rsidRPr="00F54D97">
              <w:rPr>
                <w:rFonts w:ascii="Andalus" w:hAnsi="Andalus" w:cs="Andalus" w:hint="cs"/>
                <w:i/>
                <w:iCs/>
                <w:sz w:val="36"/>
                <w:szCs w:val="36"/>
                <w:rtl/>
              </w:rPr>
              <w:t>ــــــــــــــــــــــــ</w:t>
            </w:r>
            <w:r w:rsidRPr="00F54D97">
              <w:rPr>
                <w:rFonts w:ascii="Andalus" w:hAnsi="Andalus" w:cs="Andalus"/>
                <w:i/>
                <w:iCs/>
                <w:sz w:val="36"/>
                <w:szCs w:val="36"/>
                <w:rtl/>
              </w:rPr>
              <w:t>امع</w:t>
            </w:r>
            <w:r w:rsidRPr="00F54D97">
              <w:rPr>
                <w:rFonts w:ascii="Andalus" w:hAnsi="Andalus" w:cs="Andalus" w:hint="cs"/>
                <w:i/>
                <w:iCs/>
                <w:sz w:val="36"/>
                <w:szCs w:val="36"/>
                <w:rtl/>
                <w:lang w:bidi="ar-DZ"/>
              </w:rPr>
              <w:t>ــــــــــــــــــــــــ</w:t>
            </w:r>
            <w:proofErr w:type="spellStart"/>
            <w:r w:rsidRPr="00F54D97">
              <w:rPr>
                <w:rFonts w:ascii="Andalus" w:hAnsi="Andalus" w:cs="Andalus"/>
                <w:i/>
                <w:iCs/>
                <w:sz w:val="36"/>
                <w:szCs w:val="36"/>
                <w:rtl/>
              </w:rPr>
              <w:t>ــة</w:t>
            </w:r>
            <w:proofErr w:type="spellEnd"/>
            <w:r w:rsidRPr="00F54D97">
              <w:rPr>
                <w:rFonts w:ascii="Andalus" w:hAnsi="Andalus" w:cs="Andalus"/>
                <w:i/>
                <w:iCs/>
                <w:sz w:val="36"/>
                <w:szCs w:val="36"/>
                <w:rtl/>
              </w:rPr>
              <w:t xml:space="preserve"> محمـد </w:t>
            </w:r>
            <w:proofErr w:type="spellStart"/>
            <w:r w:rsidRPr="00F54D97">
              <w:rPr>
                <w:rFonts w:ascii="Andalus" w:hAnsi="Andalus" w:cs="Andalus"/>
                <w:i/>
                <w:iCs/>
                <w:sz w:val="36"/>
                <w:szCs w:val="36"/>
                <w:rtl/>
              </w:rPr>
              <w:t>الش</w:t>
            </w:r>
            <w:r w:rsidRPr="00F54D97">
              <w:rPr>
                <w:rFonts w:ascii="Andalus" w:hAnsi="Andalus" w:cs="Andalus" w:hint="cs"/>
                <w:i/>
                <w:iCs/>
                <w:sz w:val="36"/>
                <w:szCs w:val="36"/>
                <w:rtl/>
              </w:rPr>
              <w:t>ــــــــــــــــــت</w:t>
            </w:r>
            <w:r w:rsidRPr="00F54D97">
              <w:rPr>
                <w:rFonts w:ascii="Andalus" w:hAnsi="Andalus" w:cs="Andalus"/>
                <w:i/>
                <w:iCs/>
                <w:sz w:val="36"/>
                <w:szCs w:val="36"/>
                <w:rtl/>
              </w:rPr>
              <w:t>ــــريف</w:t>
            </w:r>
            <w:proofErr w:type="spellEnd"/>
            <w:r w:rsidRPr="00F54D97">
              <w:rPr>
                <w:rFonts w:ascii="Andalus" w:hAnsi="Andalus" w:cs="Andalus"/>
                <w:i/>
                <w:iCs/>
                <w:sz w:val="36"/>
                <w:szCs w:val="36"/>
                <w:rtl/>
              </w:rPr>
              <w:t xml:space="preserve"> م</w:t>
            </w:r>
            <w:r w:rsidRPr="00F54D97">
              <w:rPr>
                <w:rFonts w:ascii="Andalus" w:hAnsi="Andalus" w:cs="Andalus" w:hint="cs"/>
                <w:i/>
                <w:iCs/>
                <w:sz w:val="36"/>
                <w:szCs w:val="36"/>
                <w:rtl/>
              </w:rPr>
              <w:t>ـــــــــــــــــ</w:t>
            </w:r>
            <w:r w:rsidRPr="00F54D97">
              <w:rPr>
                <w:rFonts w:ascii="Andalus" w:hAnsi="Andalus" w:cs="Andalus"/>
                <w:i/>
                <w:iCs/>
                <w:sz w:val="36"/>
                <w:szCs w:val="36"/>
                <w:rtl/>
              </w:rPr>
              <w:t>ساعدي</w:t>
            </w:r>
            <w:r w:rsidRPr="00F54D97">
              <w:rPr>
                <w:rFonts w:ascii="Andalus" w:hAnsi="Andalus" w:cs="Andalus" w:hint="cs"/>
                <w:i/>
                <w:iCs/>
                <w:sz w:val="36"/>
                <w:szCs w:val="36"/>
                <w:rtl/>
              </w:rPr>
              <w:t>ـــــــــــــــــــــــــــــــــــــــ</w:t>
            </w:r>
            <w:r w:rsidRPr="00F54D97">
              <w:rPr>
                <w:rFonts w:ascii="Andalus" w:hAnsi="Andalus" w:cs="Andalus"/>
                <w:i/>
                <w:iCs/>
                <w:sz w:val="36"/>
                <w:szCs w:val="36"/>
                <w:rtl/>
              </w:rPr>
              <w:t>ــة</w:t>
            </w:r>
            <w:r w:rsidR="00D37947">
              <w:rPr>
                <w:rFonts w:ascii="Andalus" w:hAnsi="Andalus" w:cs="Andalus" w:hint="cs"/>
                <w:b w:val="0"/>
                <w:bCs w:val="0"/>
                <w:i/>
                <w:iCs/>
                <w:sz w:val="36"/>
                <w:szCs w:val="36"/>
                <w:rtl/>
                <w:lang w:bidi="ar-DZ"/>
              </w:rPr>
              <w:t xml:space="preserve"> </w:t>
            </w:r>
            <w:r w:rsidRPr="00F54D97">
              <w:rPr>
                <w:rFonts w:ascii="Andalus" w:hAnsi="Andalus" w:cs="Andalus"/>
                <w:i/>
                <w:iCs/>
                <w:sz w:val="28"/>
                <w:szCs w:val="28"/>
                <w:rtl/>
              </w:rPr>
              <w:t>ســوق أهــراس</w:t>
            </w:r>
          </w:p>
          <w:p w:rsidR="006B4EA8" w:rsidRPr="00F54D97" w:rsidRDefault="006B4EA8" w:rsidP="00D8666D">
            <w:pPr>
              <w:tabs>
                <w:tab w:val="center" w:pos="4819"/>
                <w:tab w:val="left" w:pos="7155"/>
                <w:tab w:val="left" w:pos="8880"/>
              </w:tabs>
              <w:bidi/>
              <w:contextualSpacing/>
              <w:jc w:val="center"/>
              <w:rPr>
                <w:rFonts w:ascii="Sakkal Majalla" w:hAnsi="Sakkal Majalla" w:cs="Sakkal Majalla"/>
                <w:i/>
                <w:iCs/>
                <w:sz w:val="28"/>
                <w:szCs w:val="28"/>
                <w:rtl/>
                <w:lang w:bidi="ar-DZ"/>
              </w:rPr>
            </w:pPr>
            <w:r w:rsidRPr="00F54D97">
              <w:rPr>
                <w:rFonts w:ascii="Sakkal Majalla" w:hAnsi="Sakkal Majalla" w:cs="Sakkal Majalla"/>
                <w:b w:val="0"/>
                <w:bCs w:val="0"/>
                <w:i/>
                <w:iCs/>
                <w:sz w:val="28"/>
                <w:szCs w:val="28"/>
                <w:lang w:bidi="ar-DZ"/>
              </w:rPr>
              <w:t>Mohamed-Cherif Messadia Université de souk ahras</w:t>
            </w:r>
          </w:p>
          <w:p w:rsidR="006B4EA8" w:rsidRPr="00F54D97" w:rsidRDefault="006B4EA8" w:rsidP="00D8666D">
            <w:pPr>
              <w:tabs>
                <w:tab w:val="center" w:pos="4819"/>
                <w:tab w:val="left" w:pos="7155"/>
                <w:tab w:val="left" w:pos="8880"/>
              </w:tabs>
              <w:bidi/>
              <w:contextualSpacing/>
              <w:jc w:val="center"/>
              <w:rPr>
                <w:rFonts w:ascii="Sakkal Majalla" w:hAnsi="Sakkal Majalla" w:cs="Sakkal Majalla"/>
                <w:b w:val="0"/>
                <w:bCs w:val="0"/>
                <w:i/>
                <w:iCs/>
                <w:sz w:val="32"/>
                <w:szCs w:val="32"/>
                <w:rtl/>
              </w:rPr>
            </w:pPr>
            <w:r w:rsidRPr="00F54D97">
              <w:rPr>
                <w:rFonts w:ascii="Sakkal Majalla" w:hAnsi="Sakkal Majalla" w:cs="Sakkal Majalla"/>
                <w:b w:val="0"/>
                <w:bCs w:val="0"/>
                <w:i/>
                <w:iCs/>
                <w:sz w:val="32"/>
                <w:szCs w:val="32"/>
                <w:rtl/>
              </w:rPr>
              <w:t>كلية العلوم الاقتصادية والتجارية وعلوم التسيير</w:t>
            </w:r>
          </w:p>
          <w:p w:rsidR="006B4EA8" w:rsidRDefault="006B4EA8" w:rsidP="00D8666D">
            <w:pPr>
              <w:contextualSpacing/>
              <w:jc w:val="right"/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1990046</wp:posOffset>
                  </wp:positionH>
                  <wp:positionV relativeFrom="paragraph">
                    <wp:posOffset>96298</wp:posOffset>
                  </wp:positionV>
                  <wp:extent cx="1224120" cy="1158949"/>
                  <wp:effectExtent l="19050" t="0" r="0" b="0"/>
                  <wp:wrapNone/>
                  <wp:docPr id="7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645" cy="1158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B4EA8" w:rsidRDefault="006B4EA8" w:rsidP="00D8666D">
            <w:pPr>
              <w:contextualSpacing/>
              <w:jc w:val="center"/>
              <w:rPr>
                <w:rtl/>
              </w:rPr>
            </w:pPr>
          </w:p>
          <w:p w:rsidR="006B4EA8" w:rsidRDefault="006B4EA8" w:rsidP="00D8666D">
            <w:pPr>
              <w:contextualSpacing/>
              <w:jc w:val="right"/>
              <w:rPr>
                <w:rtl/>
              </w:rPr>
            </w:pPr>
          </w:p>
          <w:p w:rsidR="006B4EA8" w:rsidRDefault="006B4EA8" w:rsidP="00D8666D">
            <w:pPr>
              <w:contextualSpacing/>
              <w:jc w:val="right"/>
              <w:rPr>
                <w:rtl/>
              </w:rPr>
            </w:pPr>
          </w:p>
          <w:p w:rsidR="006B4EA8" w:rsidRDefault="006B4EA8" w:rsidP="00D8666D">
            <w:pPr>
              <w:contextualSpacing/>
              <w:jc w:val="right"/>
              <w:rPr>
                <w:rtl/>
              </w:rPr>
            </w:pPr>
          </w:p>
          <w:p w:rsidR="006B4EA8" w:rsidRDefault="006B4EA8" w:rsidP="00D8666D">
            <w:pPr>
              <w:contextualSpacing/>
              <w:jc w:val="right"/>
              <w:rPr>
                <w:rtl/>
              </w:rPr>
            </w:pPr>
          </w:p>
          <w:p w:rsidR="006B4EA8" w:rsidRDefault="006B4EA8" w:rsidP="00D8666D">
            <w:pPr>
              <w:contextualSpacing/>
              <w:jc w:val="right"/>
              <w:rPr>
                <w:rtl/>
              </w:rPr>
            </w:pPr>
          </w:p>
          <w:p w:rsidR="006B4EA8" w:rsidRDefault="006B4EA8" w:rsidP="00D8666D">
            <w:pPr>
              <w:contextualSpacing/>
              <w:jc w:val="right"/>
              <w:rPr>
                <w:rtl/>
              </w:rPr>
            </w:pPr>
          </w:p>
          <w:p w:rsidR="006B4EA8" w:rsidRDefault="006B4EA8" w:rsidP="00D8666D">
            <w:pPr>
              <w:contextualSpacing/>
              <w:jc w:val="right"/>
              <w:rPr>
                <w:rtl/>
              </w:rPr>
            </w:pPr>
          </w:p>
          <w:p w:rsidR="006B4EA8" w:rsidRDefault="006B4EA8" w:rsidP="00D8666D">
            <w:pPr>
              <w:contextualSpacing/>
              <w:jc w:val="right"/>
            </w:pPr>
          </w:p>
        </w:tc>
      </w:tr>
      <w:tr w:rsidR="00D37947" w:rsidTr="00D37947">
        <w:trPr>
          <w:cnfStyle w:val="000000100000"/>
          <w:trHeight w:val="308"/>
        </w:trPr>
        <w:tc>
          <w:tcPr>
            <w:cnfStyle w:val="001000000000"/>
            <w:tcW w:w="8809" w:type="dxa"/>
          </w:tcPr>
          <w:p w:rsidR="006B4EA8" w:rsidRPr="00D37947" w:rsidRDefault="006B4EA8" w:rsidP="00D8666D">
            <w:pPr>
              <w:contextualSpacing/>
              <w:jc w:val="center"/>
              <w:rPr>
                <w:sz w:val="28"/>
                <w:szCs w:val="28"/>
              </w:rPr>
            </w:pPr>
            <w:r w:rsidRPr="00D37947">
              <w:rPr>
                <w:rFonts w:hint="cs"/>
                <w:sz w:val="28"/>
                <w:szCs w:val="28"/>
                <w:rtl/>
              </w:rPr>
              <w:t xml:space="preserve">يوم </w:t>
            </w:r>
            <w:proofErr w:type="spellStart"/>
            <w:r w:rsidRPr="00D37947">
              <w:rPr>
                <w:rFonts w:hint="cs"/>
                <w:sz w:val="28"/>
                <w:szCs w:val="28"/>
                <w:rtl/>
              </w:rPr>
              <w:t>دكتـــــــــــــــورالـــــــي</w:t>
            </w:r>
            <w:proofErr w:type="spellEnd"/>
          </w:p>
        </w:tc>
      </w:tr>
      <w:tr w:rsidR="006B4EA8" w:rsidTr="00D37947">
        <w:trPr>
          <w:trHeight w:val="370"/>
        </w:trPr>
        <w:tc>
          <w:tcPr>
            <w:cnfStyle w:val="001000000000"/>
            <w:tcW w:w="8809" w:type="dxa"/>
          </w:tcPr>
          <w:p w:rsidR="006B4EA8" w:rsidRPr="00D37947" w:rsidRDefault="006B4EA8" w:rsidP="00D8666D">
            <w:pPr>
              <w:contextualSpacing/>
              <w:jc w:val="center"/>
              <w:rPr>
                <w:sz w:val="28"/>
                <w:szCs w:val="28"/>
              </w:rPr>
            </w:pPr>
            <w:r w:rsidRPr="00D37947">
              <w:rPr>
                <w:rFonts w:hint="cs"/>
                <w:sz w:val="28"/>
                <w:szCs w:val="28"/>
                <w:rtl/>
              </w:rPr>
              <w:t>ا</w:t>
            </w:r>
            <w:r w:rsidRPr="00D37947">
              <w:rPr>
                <w:rFonts w:ascii="Sakkal Majalla" w:hAnsi="Sakkal Majalla" w:cs="Sakkal Majalla" w:hint="cs"/>
                <w:sz w:val="28"/>
                <w:szCs w:val="28"/>
                <w:rtl/>
              </w:rPr>
              <w:t>لأربعاء</w:t>
            </w:r>
            <w:r w:rsidRPr="00D3794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: 02 </w:t>
            </w:r>
            <w:proofErr w:type="spellStart"/>
            <w:r w:rsidRPr="00D37947">
              <w:rPr>
                <w:rFonts w:ascii="Sakkal Majalla" w:hAnsi="Sakkal Majalla" w:cs="Sakkal Majalla"/>
                <w:sz w:val="28"/>
                <w:szCs w:val="28"/>
                <w:rtl/>
              </w:rPr>
              <w:t>جويلية</w:t>
            </w:r>
            <w:proofErr w:type="spellEnd"/>
            <w:r w:rsidRPr="00D3794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2025</w:t>
            </w:r>
          </w:p>
        </w:tc>
      </w:tr>
      <w:tr w:rsidR="00D37947" w:rsidTr="00D37947">
        <w:trPr>
          <w:cnfStyle w:val="000000100000"/>
          <w:trHeight w:val="5948"/>
        </w:trPr>
        <w:tc>
          <w:tcPr>
            <w:cnfStyle w:val="001000000000"/>
            <w:tcW w:w="8809" w:type="dxa"/>
          </w:tcPr>
          <w:p w:rsidR="006B4EA8" w:rsidRPr="00D37947" w:rsidRDefault="006B4EA8" w:rsidP="00D8666D">
            <w:pPr>
              <w:contextualSpacing/>
              <w:jc w:val="right"/>
              <w:rPr>
                <w:sz w:val="28"/>
                <w:szCs w:val="28"/>
                <w:rtl/>
              </w:rPr>
            </w:pPr>
          </w:p>
          <w:p w:rsidR="006B4EA8" w:rsidRPr="00D37947" w:rsidRDefault="006B4EA8" w:rsidP="00D8666D">
            <w:pPr>
              <w:contextualSpacing/>
              <w:jc w:val="right"/>
              <w:rPr>
                <w:sz w:val="28"/>
                <w:szCs w:val="28"/>
                <w:rtl/>
              </w:rPr>
            </w:pPr>
            <w:proofErr w:type="gramStart"/>
            <w:r w:rsidRPr="00D37947">
              <w:rPr>
                <w:rFonts w:hint="cs"/>
                <w:sz w:val="28"/>
                <w:szCs w:val="28"/>
                <w:rtl/>
              </w:rPr>
              <w:t>فرقة</w:t>
            </w:r>
            <w:proofErr w:type="gramEnd"/>
            <w:r w:rsidRPr="00D37947">
              <w:rPr>
                <w:rFonts w:hint="cs"/>
                <w:sz w:val="28"/>
                <w:szCs w:val="28"/>
                <w:rtl/>
              </w:rPr>
              <w:t xml:space="preserve"> البحث:</w:t>
            </w:r>
          </w:p>
          <w:p w:rsidR="006B4EA8" w:rsidRPr="00D37947" w:rsidRDefault="006B4EA8" w:rsidP="00D8666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37947">
              <w:rPr>
                <w:rFonts w:ascii="Sakkal Majalla" w:hAnsi="Sakkal Majalla" w:cs="Sakkal Majalla"/>
                <w:sz w:val="28"/>
                <w:szCs w:val="28"/>
                <w:rtl/>
              </w:rPr>
              <w:t>الزراعة في الجزائر بين الاكتفاء الذاتي والأمن الغذا</w:t>
            </w:r>
            <w:r w:rsidRPr="00D37947">
              <w:rPr>
                <w:rFonts w:ascii="Sakkal Majalla" w:hAnsi="Sakkal Majalla" w:cs="Sakkal Majalla" w:hint="cs"/>
                <w:sz w:val="28"/>
                <w:szCs w:val="28"/>
                <w:rtl/>
              </w:rPr>
              <w:t>ئي</w:t>
            </w:r>
          </w:p>
          <w:p w:rsidR="006B4EA8" w:rsidRPr="00D37947" w:rsidRDefault="006B4EA8" w:rsidP="00D8666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6B4EA8" w:rsidRPr="00D37947" w:rsidRDefault="006B4EA8" w:rsidP="00D8666D">
            <w:pPr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6B4EA8" w:rsidRPr="00D37947" w:rsidRDefault="006B4EA8" w:rsidP="00D8666D">
            <w:pPr>
              <w:contextualSpacing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3794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ينظم اليوم </w:t>
            </w:r>
            <w:proofErr w:type="spellStart"/>
            <w:r w:rsidRPr="00D37947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الدكتورالي</w:t>
            </w:r>
            <w:proofErr w:type="spellEnd"/>
            <w:r w:rsidRPr="00D3794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الأول وفقا المحتوى التالي</w:t>
            </w:r>
          </w:p>
          <w:p w:rsidR="006B4EA8" w:rsidRPr="00D37947" w:rsidRDefault="006B4EA8" w:rsidP="00D8666D">
            <w:pPr>
              <w:contextualSpacing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6B4EA8" w:rsidRPr="00D37947" w:rsidRDefault="006B4EA8" w:rsidP="00D8666D">
            <w:pPr>
              <w:contextualSpacing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6B4EA8" w:rsidRPr="00D37947" w:rsidRDefault="006B4EA8" w:rsidP="00D8666D">
            <w:pPr>
              <w:bidi/>
              <w:contextualSpacing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D37947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المستهدفون</w:t>
            </w:r>
            <w:proofErr w:type="gramEnd"/>
            <w:r w:rsidRPr="00D37947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</w:p>
          <w:p w:rsidR="006B4EA8" w:rsidRPr="00D37947" w:rsidRDefault="006B4EA8" w:rsidP="00D8666D">
            <w:pPr>
              <w:bidi/>
              <w:spacing w:before="240"/>
              <w:contextualSpacing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37947">
              <w:rPr>
                <w:rFonts w:ascii="Sakkal Majalla" w:hAnsi="Sakkal Majalla" w:cs="Sakkal Majalla" w:hint="cs"/>
                <w:sz w:val="28"/>
                <w:szCs w:val="28"/>
                <w:rtl/>
              </w:rPr>
              <w:t>جميع طلبة الدكتوراه شعبة العلوم الاقتصادية</w:t>
            </w:r>
          </w:p>
          <w:p w:rsidR="006B4EA8" w:rsidRPr="00D37947" w:rsidRDefault="006B4EA8" w:rsidP="00D8666D">
            <w:pPr>
              <w:bidi/>
              <w:contextualSpacing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6B4EA8" w:rsidRPr="00D37947" w:rsidRDefault="006B4EA8" w:rsidP="00D8666D">
            <w:pPr>
              <w:bidi/>
              <w:contextualSpacing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6B4EA8" w:rsidRPr="00D37947" w:rsidRDefault="006B4EA8" w:rsidP="00D8666D">
            <w:pPr>
              <w:bidi/>
              <w:contextualSpacing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6B4EA8" w:rsidRPr="00D37947" w:rsidRDefault="006B4EA8" w:rsidP="00D8666D">
            <w:pPr>
              <w:bidi/>
              <w:contextualSpacing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37947">
              <w:rPr>
                <w:rFonts w:ascii="Sakkal Majalla" w:hAnsi="Sakkal Majalla" w:cs="Sakkal Majalla" w:hint="cs"/>
                <w:sz w:val="28"/>
                <w:szCs w:val="28"/>
                <w:rtl/>
              </w:rPr>
              <w:t>إشراف</w:t>
            </w:r>
            <w:r w:rsidR="00416885" w:rsidRPr="00D3794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proofErr w:type="spellStart"/>
            <w:r w:rsidR="00416885" w:rsidRPr="00D37947">
              <w:rPr>
                <w:rFonts w:ascii="Sakkal Majalla" w:hAnsi="Sakkal Majalla" w:cs="Sakkal Majalla" w:hint="cs"/>
                <w:sz w:val="28"/>
                <w:szCs w:val="28"/>
                <w:rtl/>
              </w:rPr>
              <w:t>وتأطير</w:t>
            </w:r>
            <w:proofErr w:type="spellEnd"/>
            <w:r w:rsidRPr="00D3794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: </w:t>
            </w:r>
            <w:r w:rsidR="00416885" w:rsidRPr="00D3794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Pr="00D3794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د. </w:t>
            </w:r>
            <w:proofErr w:type="spellStart"/>
            <w:r w:rsidRPr="00D37947">
              <w:rPr>
                <w:rFonts w:ascii="Sakkal Majalla" w:hAnsi="Sakkal Majalla" w:cs="Sakkal Majalla" w:hint="cs"/>
                <w:sz w:val="28"/>
                <w:szCs w:val="28"/>
                <w:rtl/>
              </w:rPr>
              <w:t>صبرينة</w:t>
            </w:r>
            <w:proofErr w:type="spellEnd"/>
            <w:r w:rsidRPr="00D3794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proofErr w:type="spellStart"/>
            <w:r w:rsidRPr="00D37947">
              <w:rPr>
                <w:rFonts w:ascii="Sakkal Majalla" w:hAnsi="Sakkal Majalla" w:cs="Sakkal Majalla" w:hint="cs"/>
                <w:sz w:val="28"/>
                <w:szCs w:val="28"/>
                <w:rtl/>
              </w:rPr>
              <w:t>يونسي</w:t>
            </w:r>
            <w:proofErr w:type="spellEnd"/>
          </w:p>
          <w:p w:rsidR="00416885" w:rsidRPr="00D37947" w:rsidRDefault="00416885" w:rsidP="0074540E">
            <w:pPr>
              <w:bidi/>
              <w:contextualSpacing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3794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                 </w:t>
            </w:r>
          </w:p>
          <w:p w:rsidR="006B4EA8" w:rsidRPr="00D37947" w:rsidRDefault="006B4EA8" w:rsidP="00D8666D">
            <w:pPr>
              <w:bidi/>
              <w:contextualSpacing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3794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</w:t>
            </w:r>
          </w:p>
          <w:p w:rsidR="006B4EA8" w:rsidRPr="00D37947" w:rsidRDefault="006B4EA8" w:rsidP="00D8666D">
            <w:pPr>
              <w:bidi/>
              <w:contextualSpacing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6B4EA8" w:rsidRPr="00D37947" w:rsidRDefault="006B4EA8" w:rsidP="00D8666D">
            <w:pPr>
              <w:bidi/>
              <w:contextualSpacing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6B4EA8" w:rsidRPr="00D37947" w:rsidRDefault="006B4EA8" w:rsidP="00D8666D">
            <w:pPr>
              <w:bidi/>
              <w:contextualSpacing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6B4EA8" w:rsidRPr="00D37947" w:rsidRDefault="006B4EA8" w:rsidP="00D8666D">
            <w:pPr>
              <w:bidi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D37947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المقر</w:t>
            </w:r>
            <w:proofErr w:type="gramEnd"/>
            <w:r w:rsidRPr="00D37947">
              <w:rPr>
                <w:rFonts w:ascii="Sakkal Majalla" w:hAnsi="Sakkal Majalla" w:cs="Sakkal Majalla" w:hint="cs"/>
                <w:sz w:val="28"/>
                <w:szCs w:val="28"/>
                <w:rtl/>
              </w:rPr>
              <w:t>: قاعة المحاضرات بالمكتبة المركزية</w:t>
            </w:r>
          </w:p>
          <w:p w:rsidR="006B4EA8" w:rsidRPr="00D37947" w:rsidRDefault="006B4EA8" w:rsidP="00D8666D">
            <w:pPr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p w:rsidR="00BF3232" w:rsidRDefault="00BF3232" w:rsidP="006B4EA8">
      <w:pPr>
        <w:rPr>
          <w:rtl/>
        </w:rPr>
      </w:pPr>
    </w:p>
    <w:p w:rsidR="00BF3232" w:rsidRDefault="00BF3232" w:rsidP="00F54D97">
      <w:pPr>
        <w:jc w:val="right"/>
        <w:rPr>
          <w:rtl/>
        </w:rPr>
      </w:pPr>
    </w:p>
    <w:p w:rsidR="00D37947" w:rsidRDefault="00D37947" w:rsidP="00F54D97">
      <w:pPr>
        <w:jc w:val="right"/>
        <w:rPr>
          <w:rtl/>
        </w:rPr>
      </w:pPr>
    </w:p>
    <w:p w:rsidR="006B4EA8" w:rsidRDefault="006B4EA8" w:rsidP="00F54D97">
      <w:pPr>
        <w:jc w:val="right"/>
        <w:rPr>
          <w:rtl/>
        </w:rPr>
      </w:pPr>
    </w:p>
    <w:tbl>
      <w:tblPr>
        <w:tblStyle w:val="Grilleclaire-Accent3"/>
        <w:tblW w:w="0" w:type="auto"/>
        <w:tblLook w:val="04A0"/>
      </w:tblPr>
      <w:tblGrid>
        <w:gridCol w:w="3064"/>
        <w:gridCol w:w="4119"/>
        <w:gridCol w:w="2012"/>
      </w:tblGrid>
      <w:tr w:rsidR="006B4EA8" w:rsidTr="00D8666D">
        <w:trPr>
          <w:cnfStyle w:val="100000000000"/>
          <w:trHeight w:val="385"/>
        </w:trPr>
        <w:tc>
          <w:tcPr>
            <w:cnfStyle w:val="001000000000"/>
            <w:tcW w:w="9195" w:type="dxa"/>
            <w:gridSpan w:val="3"/>
          </w:tcPr>
          <w:p w:rsidR="006B4EA8" w:rsidRPr="006B4EA8" w:rsidRDefault="006B4EA8" w:rsidP="006B4EA8">
            <w:pPr>
              <w:jc w:val="center"/>
              <w:rPr>
                <w:rFonts w:ascii="Sakkal Majalla" w:hAnsi="Sakkal Majalla" w:cs="Sakkal Majalla"/>
                <w:b w:val="0"/>
                <w:bCs w:val="0"/>
                <w:i/>
                <w:iCs/>
                <w:sz w:val="28"/>
                <w:szCs w:val="28"/>
              </w:rPr>
            </w:pPr>
            <w:r w:rsidRPr="006B4EA8">
              <w:rPr>
                <w:rFonts w:ascii="Sakkal Majalla" w:hAnsi="Sakkal Majalla" w:cs="Sakkal Majalla"/>
                <w:b w:val="0"/>
                <w:bCs w:val="0"/>
                <w:i/>
                <w:iCs/>
                <w:sz w:val="28"/>
                <w:szCs w:val="28"/>
                <w:rtl/>
              </w:rPr>
              <w:t xml:space="preserve">برنامج اليوم </w:t>
            </w:r>
            <w:proofErr w:type="spellStart"/>
            <w:r w:rsidRPr="006B4EA8">
              <w:rPr>
                <w:rFonts w:ascii="Sakkal Majalla" w:hAnsi="Sakkal Majalla" w:cs="Sakkal Majalla"/>
                <w:b w:val="0"/>
                <w:bCs w:val="0"/>
                <w:i/>
                <w:iCs/>
                <w:sz w:val="28"/>
                <w:szCs w:val="28"/>
                <w:rtl/>
              </w:rPr>
              <w:t>الدكتورالي</w:t>
            </w:r>
            <w:proofErr w:type="spellEnd"/>
            <w:r w:rsidRPr="006B4EA8">
              <w:rPr>
                <w:rFonts w:ascii="Sakkal Majalla" w:hAnsi="Sakkal Majalla" w:cs="Sakkal Majalla"/>
                <w:b w:val="0"/>
                <w:bCs w:val="0"/>
                <w:i/>
                <w:iCs/>
                <w:sz w:val="28"/>
                <w:szCs w:val="28"/>
                <w:rtl/>
              </w:rPr>
              <w:t xml:space="preserve"> التكويني</w:t>
            </w:r>
          </w:p>
        </w:tc>
      </w:tr>
      <w:tr w:rsidR="006B4EA8" w:rsidTr="00D8666D">
        <w:trPr>
          <w:cnfStyle w:val="000000100000"/>
          <w:trHeight w:val="385"/>
        </w:trPr>
        <w:tc>
          <w:tcPr>
            <w:cnfStyle w:val="001000000000"/>
            <w:tcW w:w="7183" w:type="dxa"/>
            <w:gridSpan w:val="2"/>
          </w:tcPr>
          <w:p w:rsidR="006B4EA8" w:rsidRPr="006B4EA8" w:rsidRDefault="006B4EA8" w:rsidP="006B4EA8">
            <w:pPr>
              <w:jc w:val="center"/>
              <w:rPr>
                <w:rFonts w:ascii="Sakkal Majalla" w:hAnsi="Sakkal Majalla" w:cs="Sakkal Majalla"/>
                <w:b w:val="0"/>
                <w:bCs w:val="0"/>
                <w:i/>
                <w:iCs/>
                <w:sz w:val="28"/>
                <w:szCs w:val="28"/>
              </w:rPr>
            </w:pPr>
            <w:r w:rsidRPr="006B4EA8">
              <w:rPr>
                <w:rFonts w:ascii="Sakkal Majalla" w:hAnsi="Sakkal Majalla" w:cs="Sakkal Majalla"/>
                <w:b w:val="0"/>
                <w:bCs w:val="0"/>
                <w:i/>
                <w:iCs/>
                <w:sz w:val="28"/>
                <w:szCs w:val="28"/>
                <w:rtl/>
              </w:rPr>
              <w:t xml:space="preserve">افتتاح اليوم </w:t>
            </w:r>
            <w:proofErr w:type="spellStart"/>
            <w:r w:rsidRPr="006B4EA8">
              <w:rPr>
                <w:rFonts w:ascii="Sakkal Majalla" w:hAnsi="Sakkal Majalla" w:cs="Sakkal Majalla"/>
                <w:b w:val="0"/>
                <w:bCs w:val="0"/>
                <w:i/>
                <w:iCs/>
                <w:sz w:val="28"/>
                <w:szCs w:val="28"/>
                <w:rtl/>
              </w:rPr>
              <w:t>الدكتورالي</w:t>
            </w:r>
            <w:proofErr w:type="spellEnd"/>
          </w:p>
        </w:tc>
        <w:tc>
          <w:tcPr>
            <w:tcW w:w="2012" w:type="dxa"/>
          </w:tcPr>
          <w:p w:rsidR="006B4EA8" w:rsidRPr="006B4EA8" w:rsidRDefault="006B4EA8" w:rsidP="006B4EA8">
            <w:pPr>
              <w:jc w:val="center"/>
              <w:cnfStyle w:val="000000100000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6B4EA8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  <w:t>التوقيت</w:t>
            </w:r>
            <w:proofErr w:type="gramEnd"/>
          </w:p>
        </w:tc>
      </w:tr>
      <w:tr w:rsidR="006B4EA8" w:rsidTr="00D8666D">
        <w:trPr>
          <w:cnfStyle w:val="000000010000"/>
          <w:trHeight w:val="770"/>
        </w:trPr>
        <w:tc>
          <w:tcPr>
            <w:cnfStyle w:val="001000000000"/>
            <w:tcW w:w="3064" w:type="dxa"/>
          </w:tcPr>
          <w:p w:rsidR="006B4EA8" w:rsidRPr="006B4EA8" w:rsidRDefault="006B4EA8" w:rsidP="006B4EA8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</w:rPr>
            </w:pPr>
            <w:r w:rsidRPr="006B4EA8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 xml:space="preserve">د. </w:t>
            </w:r>
            <w:proofErr w:type="spellStart"/>
            <w:r w:rsidRPr="006B4EA8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>زيراوي</w:t>
            </w:r>
            <w:proofErr w:type="spellEnd"/>
            <w:r w:rsidRPr="006B4EA8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 xml:space="preserve"> عادل</w:t>
            </w:r>
          </w:p>
        </w:tc>
        <w:tc>
          <w:tcPr>
            <w:tcW w:w="4118" w:type="dxa"/>
          </w:tcPr>
          <w:p w:rsidR="006B4EA8" w:rsidRPr="006B4EA8" w:rsidRDefault="006B4EA8" w:rsidP="006B4EA8">
            <w:pPr>
              <w:jc w:val="center"/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كلمة السيد نائب عميد كلية العلوم الاقتصادية والتجارية وعلوم التسيير لما بعد التدرج</w:t>
            </w:r>
          </w:p>
        </w:tc>
        <w:tc>
          <w:tcPr>
            <w:tcW w:w="2012" w:type="dxa"/>
          </w:tcPr>
          <w:p w:rsidR="006B4EA8" w:rsidRPr="006B4EA8" w:rsidRDefault="006B4EA8" w:rsidP="006B4EA8">
            <w:pPr>
              <w:jc w:val="center"/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08.30- 08.40 </w:t>
            </w:r>
          </w:p>
        </w:tc>
      </w:tr>
      <w:tr w:rsidR="006B4EA8" w:rsidTr="00D8666D">
        <w:trPr>
          <w:cnfStyle w:val="000000100000"/>
          <w:trHeight w:val="385"/>
        </w:trPr>
        <w:tc>
          <w:tcPr>
            <w:cnfStyle w:val="001000000000"/>
            <w:tcW w:w="3064" w:type="dxa"/>
          </w:tcPr>
          <w:p w:rsidR="006B4EA8" w:rsidRPr="006B4EA8" w:rsidRDefault="00416885" w:rsidP="006B4EA8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>أ.د محرز نور الدين</w:t>
            </w:r>
          </w:p>
        </w:tc>
        <w:tc>
          <w:tcPr>
            <w:tcW w:w="4118" w:type="dxa"/>
          </w:tcPr>
          <w:p w:rsidR="006B4EA8" w:rsidRPr="006B4EA8" w:rsidRDefault="006B4EA8" w:rsidP="006B4EA8">
            <w:pPr>
              <w:jc w:val="center"/>
              <w:cnfStyle w:val="00000010000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كلمة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مسؤول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التكوين في الدكتوراه</w:t>
            </w:r>
          </w:p>
        </w:tc>
        <w:tc>
          <w:tcPr>
            <w:tcW w:w="2012" w:type="dxa"/>
          </w:tcPr>
          <w:p w:rsidR="006B4EA8" w:rsidRPr="006B4EA8" w:rsidRDefault="006B4EA8" w:rsidP="006B4EA8">
            <w:pPr>
              <w:jc w:val="center"/>
              <w:cnfStyle w:val="00000010000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08.40- 08.50 </w:t>
            </w:r>
          </w:p>
        </w:tc>
      </w:tr>
      <w:tr w:rsidR="006B4EA8" w:rsidTr="00D8666D">
        <w:trPr>
          <w:cnfStyle w:val="000000010000"/>
          <w:trHeight w:val="770"/>
        </w:trPr>
        <w:tc>
          <w:tcPr>
            <w:cnfStyle w:val="001000000000"/>
            <w:tcW w:w="3064" w:type="dxa"/>
          </w:tcPr>
          <w:p w:rsidR="006B4EA8" w:rsidRDefault="00416885" w:rsidP="006B4EA8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 xml:space="preserve">د. </w:t>
            </w:r>
            <w:proofErr w:type="spellStart"/>
            <w:r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>صبرينة</w:t>
            </w:r>
            <w:proofErr w:type="spellEnd"/>
            <w:r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>يونسي</w:t>
            </w:r>
            <w:proofErr w:type="spellEnd"/>
          </w:p>
          <w:p w:rsidR="00416885" w:rsidRPr="006B4EA8" w:rsidRDefault="00416885" w:rsidP="006B4EA8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 xml:space="preserve">د. </w:t>
            </w:r>
            <w:proofErr w:type="spellStart"/>
            <w:r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>خراشي</w:t>
            </w:r>
            <w:proofErr w:type="spellEnd"/>
            <w:r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 xml:space="preserve"> بسمة</w:t>
            </w:r>
          </w:p>
        </w:tc>
        <w:tc>
          <w:tcPr>
            <w:tcW w:w="4118" w:type="dxa"/>
          </w:tcPr>
          <w:p w:rsidR="006B4EA8" w:rsidRPr="006B4EA8" w:rsidRDefault="00416885" w:rsidP="006B4EA8">
            <w:pPr>
              <w:jc w:val="center"/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داخلة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حول: أزمة المفهوم في الفكر العربي المعاصر</w:t>
            </w:r>
          </w:p>
        </w:tc>
        <w:tc>
          <w:tcPr>
            <w:tcW w:w="2012" w:type="dxa"/>
          </w:tcPr>
          <w:p w:rsidR="006B4EA8" w:rsidRPr="006B4EA8" w:rsidRDefault="00416885" w:rsidP="006B4EA8">
            <w:pPr>
              <w:jc w:val="center"/>
              <w:cnfStyle w:val="00000001000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09.00- 10.00</w:t>
            </w:r>
          </w:p>
        </w:tc>
      </w:tr>
      <w:tr w:rsidR="006B4EA8" w:rsidTr="00D8666D">
        <w:trPr>
          <w:cnfStyle w:val="000000100000"/>
          <w:trHeight w:val="4303"/>
        </w:trPr>
        <w:tc>
          <w:tcPr>
            <w:cnfStyle w:val="001000000000"/>
            <w:tcW w:w="3064" w:type="dxa"/>
          </w:tcPr>
          <w:p w:rsidR="006B4EA8" w:rsidRDefault="00742887" w:rsidP="006B4EA8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  <w:proofErr w:type="gramStart"/>
            <w:r w:rsidRPr="00416885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>الأساتذة</w:t>
            </w:r>
            <w:proofErr w:type="gramEnd"/>
            <w:r w:rsidRPr="00416885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 xml:space="preserve"> المناقشون:</w:t>
            </w:r>
          </w:p>
          <w:p w:rsidR="00742887" w:rsidRDefault="00742887" w:rsidP="0074288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أ.د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معيوف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هدى</w:t>
            </w:r>
          </w:p>
          <w:p w:rsidR="00FE7CBB" w:rsidRDefault="00FE7CBB" w:rsidP="00FE7CB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أ.د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شتوح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وليد</w:t>
            </w:r>
          </w:p>
          <w:p w:rsidR="00742887" w:rsidRDefault="00742887" w:rsidP="0074288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د.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زينزن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حليمة</w:t>
            </w:r>
          </w:p>
          <w:p w:rsidR="00742887" w:rsidRDefault="00742887" w:rsidP="00FE7CB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د.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سعيدي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FE7CBB">
              <w:rPr>
                <w:rFonts w:ascii="Sakkal Majalla" w:hAnsi="Sakkal Majalla" w:cs="Sakkal Majalla" w:hint="cs"/>
                <w:sz w:val="28"/>
                <w:szCs w:val="28"/>
                <w:rtl/>
              </w:rPr>
              <w:t>وردة</w:t>
            </w:r>
          </w:p>
          <w:p w:rsidR="00742887" w:rsidRDefault="00742887" w:rsidP="0074288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د.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رزايقي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ريمة</w:t>
            </w:r>
            <w:proofErr w:type="spellEnd"/>
          </w:p>
          <w:p w:rsidR="00742887" w:rsidRDefault="00742887" w:rsidP="0074288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د.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فضيلة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رحموني</w:t>
            </w:r>
          </w:p>
          <w:p w:rsidR="00742887" w:rsidRDefault="00742887" w:rsidP="0074288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د.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أبوطير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نبيل</w:t>
            </w:r>
          </w:p>
          <w:p w:rsidR="00742887" w:rsidRDefault="00742887" w:rsidP="0074288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د. سعد الله عمر</w:t>
            </w:r>
          </w:p>
          <w:p w:rsidR="00742887" w:rsidRPr="006B4EA8" w:rsidRDefault="00742887" w:rsidP="00742887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د. أيمن فريد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br/>
              <w:t xml:space="preserve">د.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مزيان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السعيد</w:t>
            </w:r>
          </w:p>
        </w:tc>
        <w:tc>
          <w:tcPr>
            <w:tcW w:w="4118" w:type="dxa"/>
          </w:tcPr>
          <w:p w:rsidR="00416885" w:rsidRDefault="00416885" w:rsidP="00F54D97">
            <w:pPr>
              <w:jc w:val="right"/>
              <w:cnfStyle w:val="00000010000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742887" w:rsidRDefault="00742887" w:rsidP="00F54D97">
            <w:pPr>
              <w:jc w:val="right"/>
              <w:cnfStyle w:val="00000010000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742887" w:rsidRDefault="00742887" w:rsidP="00F54D97">
            <w:pPr>
              <w:jc w:val="right"/>
              <w:cnfStyle w:val="00000010000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742887" w:rsidRDefault="00742887" w:rsidP="00F54D97">
            <w:pPr>
              <w:jc w:val="right"/>
              <w:cnfStyle w:val="00000010000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742887" w:rsidRPr="006B4EA8" w:rsidRDefault="00742887" w:rsidP="00742887">
            <w:pPr>
              <w:jc w:val="center"/>
              <w:cnfStyle w:val="000000100000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مناقشة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عامـــــــــــــــــــــــــــــــــــــــــــــــــــة</w:t>
            </w:r>
          </w:p>
        </w:tc>
        <w:tc>
          <w:tcPr>
            <w:tcW w:w="2012" w:type="dxa"/>
          </w:tcPr>
          <w:p w:rsidR="006B4EA8" w:rsidRPr="006B4EA8" w:rsidRDefault="00416885" w:rsidP="00742887">
            <w:pPr>
              <w:jc w:val="right"/>
              <w:cnfStyle w:val="000000100000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10.00-12.</w:t>
            </w:r>
            <w:r w:rsidR="00742887">
              <w:rPr>
                <w:rFonts w:ascii="Sakkal Majalla" w:hAnsi="Sakkal Majalla" w:cs="Sakkal Majalla" w:hint="cs"/>
                <w:sz w:val="28"/>
                <w:szCs w:val="28"/>
                <w:rtl/>
              </w:rPr>
              <w:t>15</w:t>
            </w:r>
          </w:p>
        </w:tc>
      </w:tr>
      <w:tr w:rsidR="00742887" w:rsidTr="00D8666D">
        <w:trPr>
          <w:cnfStyle w:val="000000010000"/>
          <w:trHeight w:val="385"/>
        </w:trPr>
        <w:tc>
          <w:tcPr>
            <w:cnfStyle w:val="001000000000"/>
            <w:tcW w:w="7183" w:type="dxa"/>
            <w:gridSpan w:val="2"/>
          </w:tcPr>
          <w:p w:rsidR="00742887" w:rsidRDefault="00742887" w:rsidP="00742887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 xml:space="preserve">اختتام اليوم </w:t>
            </w:r>
            <w:proofErr w:type="spellStart"/>
            <w:r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>الدكتورالي</w:t>
            </w:r>
            <w:proofErr w:type="spellEnd"/>
            <w:r>
              <w:t xml:space="preserve"> </w:t>
            </w:r>
          </w:p>
        </w:tc>
        <w:tc>
          <w:tcPr>
            <w:tcW w:w="2012" w:type="dxa"/>
          </w:tcPr>
          <w:p w:rsidR="00742887" w:rsidRDefault="00742887" w:rsidP="00742887">
            <w:pPr>
              <w:jc w:val="right"/>
              <w:cnfStyle w:val="00000001000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12.15- 12.30</w:t>
            </w:r>
          </w:p>
        </w:tc>
      </w:tr>
    </w:tbl>
    <w:p w:rsidR="006B4EA8" w:rsidRDefault="006B4EA8" w:rsidP="00F54D97">
      <w:pPr>
        <w:jc w:val="right"/>
        <w:rPr>
          <w:rtl/>
        </w:rPr>
      </w:pPr>
    </w:p>
    <w:p w:rsidR="00BF3232" w:rsidRDefault="00BF3232" w:rsidP="00F54D97">
      <w:pPr>
        <w:jc w:val="right"/>
        <w:rPr>
          <w:rtl/>
        </w:rPr>
      </w:pPr>
    </w:p>
    <w:p w:rsidR="00BB08F1" w:rsidRDefault="00BB08F1" w:rsidP="00F54D97">
      <w:pPr>
        <w:jc w:val="right"/>
        <w:rPr>
          <w:rtl/>
        </w:rPr>
      </w:pPr>
    </w:p>
    <w:p w:rsidR="00BB08F1" w:rsidRDefault="00BB08F1" w:rsidP="00F54D97">
      <w:pPr>
        <w:jc w:val="right"/>
        <w:rPr>
          <w:rtl/>
        </w:rPr>
      </w:pPr>
    </w:p>
    <w:p w:rsidR="00BB08F1" w:rsidRDefault="00BB08F1" w:rsidP="00F54D97">
      <w:pPr>
        <w:jc w:val="right"/>
        <w:rPr>
          <w:rtl/>
        </w:rPr>
      </w:pPr>
    </w:p>
    <w:p w:rsidR="00BB08F1" w:rsidRDefault="00BB08F1" w:rsidP="00F54D97">
      <w:pPr>
        <w:jc w:val="right"/>
        <w:rPr>
          <w:rtl/>
        </w:rPr>
      </w:pPr>
    </w:p>
    <w:p w:rsidR="00BB08F1" w:rsidRDefault="00BB08F1" w:rsidP="00F54D97">
      <w:pPr>
        <w:jc w:val="right"/>
        <w:rPr>
          <w:rtl/>
        </w:rPr>
      </w:pPr>
    </w:p>
    <w:p w:rsidR="00BB08F1" w:rsidRDefault="00BB08F1" w:rsidP="00F54D97">
      <w:pPr>
        <w:jc w:val="right"/>
        <w:rPr>
          <w:rtl/>
        </w:rPr>
      </w:pPr>
    </w:p>
    <w:p w:rsidR="00BB08F1" w:rsidRDefault="00BB08F1" w:rsidP="00F54D97">
      <w:pPr>
        <w:jc w:val="right"/>
        <w:rPr>
          <w:rtl/>
        </w:rPr>
      </w:pPr>
    </w:p>
    <w:p w:rsidR="00BB08F1" w:rsidRDefault="00BB08F1" w:rsidP="00F54D97">
      <w:pPr>
        <w:jc w:val="right"/>
        <w:rPr>
          <w:rtl/>
        </w:rPr>
      </w:pPr>
    </w:p>
    <w:p w:rsidR="00BB08F1" w:rsidRDefault="00BB08F1" w:rsidP="00F54D97">
      <w:pPr>
        <w:jc w:val="right"/>
      </w:pPr>
    </w:p>
    <w:sectPr w:rsidR="00BB08F1" w:rsidSect="00EE1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54D97"/>
    <w:rsid w:val="00310909"/>
    <w:rsid w:val="003359BB"/>
    <w:rsid w:val="00416885"/>
    <w:rsid w:val="006B4EA8"/>
    <w:rsid w:val="00742887"/>
    <w:rsid w:val="0074540E"/>
    <w:rsid w:val="008001BD"/>
    <w:rsid w:val="008A24B7"/>
    <w:rsid w:val="00A8106C"/>
    <w:rsid w:val="00AD28DE"/>
    <w:rsid w:val="00BB08F1"/>
    <w:rsid w:val="00BF3232"/>
    <w:rsid w:val="00D37947"/>
    <w:rsid w:val="00D8666D"/>
    <w:rsid w:val="00EE17AE"/>
    <w:rsid w:val="00F07278"/>
    <w:rsid w:val="00F54D97"/>
    <w:rsid w:val="00FE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D97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qFormat/>
    <w:rsid w:val="00F54D97"/>
    <w:pPr>
      <w:spacing w:after="0" w:line="240" w:lineRule="auto"/>
    </w:pPr>
    <w:rPr>
      <w:rFonts w:eastAsiaTheme="minorEastAsia"/>
      <w:sz w:val="20"/>
      <w:szCs w:val="20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4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2887"/>
    <w:rPr>
      <w:rFonts w:ascii="Tahoma" w:eastAsiaTheme="minorEastAsia" w:hAnsi="Tahoma" w:cs="Tahoma"/>
      <w:sz w:val="16"/>
      <w:szCs w:val="16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BB08F1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Listeclaire-Accent11">
    <w:name w:val="Liste claire - Accent 11"/>
    <w:basedOn w:val="TableauNormal"/>
    <w:uiPriority w:val="61"/>
    <w:rsid w:val="00BB08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rameclaire-Accent5">
    <w:name w:val="Light Shading Accent 5"/>
    <w:basedOn w:val="TableauNormal"/>
    <w:uiPriority w:val="60"/>
    <w:rsid w:val="00BB08F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illeclaire-Accent4">
    <w:name w:val="Light Grid Accent 4"/>
    <w:basedOn w:val="TableauNormal"/>
    <w:uiPriority w:val="62"/>
    <w:rsid w:val="00D866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3">
    <w:name w:val="Light Grid Accent 3"/>
    <w:basedOn w:val="TableauNormal"/>
    <w:uiPriority w:val="62"/>
    <w:rsid w:val="00D866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steclaire-Accent3">
    <w:name w:val="Light List Accent 3"/>
    <w:basedOn w:val="TableauNormal"/>
    <w:uiPriority w:val="61"/>
    <w:rsid w:val="00D866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D866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D866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Tramemoyenne1">
    <w:name w:val="Medium Shading 1"/>
    <w:basedOn w:val="TableauNormal"/>
    <w:uiPriority w:val="63"/>
    <w:rsid w:val="00D866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6">
    <w:name w:val="Light Grid Accent 6"/>
    <w:basedOn w:val="TableauNormal"/>
    <w:uiPriority w:val="62"/>
    <w:rsid w:val="00D866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emoyenne1-Accent2">
    <w:name w:val="Medium List 1 Accent 2"/>
    <w:basedOn w:val="TableauNormal"/>
    <w:uiPriority w:val="65"/>
    <w:rsid w:val="00D8666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2</cp:revision>
  <dcterms:created xsi:type="dcterms:W3CDTF">2025-06-30T14:31:00Z</dcterms:created>
  <dcterms:modified xsi:type="dcterms:W3CDTF">2025-06-30T14:31:00Z</dcterms:modified>
</cp:coreProperties>
</file>