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DD" w:rsidRPr="00433A03" w:rsidRDefault="00AD3FDD" w:rsidP="00AD3FDD">
      <w:pPr>
        <w:tabs>
          <w:tab w:val="left" w:pos="8835"/>
          <w:tab w:val="right" w:pos="9638"/>
        </w:tabs>
        <w:bidi/>
        <w:jc w:val="center"/>
        <w:rPr>
          <w:rFonts w:cs="AdvertisingBold"/>
          <w:b/>
          <w:bCs/>
          <w:sz w:val="28"/>
          <w:szCs w:val="28"/>
          <w:rtl/>
          <w:lang w:bidi="ar-DZ"/>
        </w:rPr>
      </w:pPr>
      <w:r w:rsidRPr="00433A03">
        <w:rPr>
          <w:rFonts w:cs="AdvertisingBold" w:hint="cs"/>
          <w:b/>
          <w:bCs/>
          <w:sz w:val="28"/>
          <w:szCs w:val="28"/>
          <w:rtl/>
          <w:lang w:bidi="ar-DZ"/>
        </w:rPr>
        <w:t xml:space="preserve">الجمهورية الجزائرية الديمقراطية الشعبية </w:t>
      </w:r>
    </w:p>
    <w:p w:rsidR="00AD3FDD" w:rsidRPr="00433A03" w:rsidRDefault="00AD3FDD" w:rsidP="00AD3FDD">
      <w:pPr>
        <w:tabs>
          <w:tab w:val="left" w:pos="8835"/>
          <w:tab w:val="right" w:pos="9638"/>
        </w:tabs>
        <w:bidi/>
        <w:jc w:val="center"/>
        <w:rPr>
          <w:rFonts w:ascii="Arial" w:hAnsi="Arial"/>
          <w:b/>
          <w:bCs/>
          <w:sz w:val="28"/>
          <w:szCs w:val="28"/>
          <w:rtl/>
          <w:lang w:val="en-US" w:bidi="ar-DZ"/>
        </w:rPr>
      </w:pPr>
      <w:r w:rsidRPr="00433A03">
        <w:rPr>
          <w:rFonts w:ascii="Arial" w:hAnsi="Arial"/>
          <w:b/>
          <w:bCs/>
          <w:sz w:val="28"/>
          <w:szCs w:val="28"/>
          <w:lang w:bidi="ar-DZ"/>
        </w:rPr>
        <w:t>République Algérienne Démocratique et Populaire</w:t>
      </w:r>
    </w:p>
    <w:p w:rsidR="00AD3FDD" w:rsidRDefault="00A57BDD" w:rsidP="00AD3FDD">
      <w:pPr>
        <w:tabs>
          <w:tab w:val="left" w:pos="8462"/>
          <w:tab w:val="left" w:pos="8835"/>
          <w:tab w:val="right" w:pos="9638"/>
        </w:tabs>
        <w:bidi/>
        <w:rPr>
          <w:sz w:val="20"/>
          <w:szCs w:val="20"/>
          <w:rtl/>
          <w:lang w:bidi="ar-DZ"/>
        </w:rPr>
      </w:pPr>
      <w:r>
        <w:rPr>
          <w:rFonts w:ascii="Calibri" w:hAnsi="Calibr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9.2pt;width:247.8pt;height:98.8pt;z-index:251664384" filled="f" stroked="f">
            <v:textbox style="mso-next-textbox:#_x0000_s1029">
              <w:txbxContent>
                <w:p w:rsidR="00AD3FDD" w:rsidRPr="00874AE5" w:rsidRDefault="00AD3FDD" w:rsidP="00AD3FD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Ministaire de l’Enseignement Supérieur</w:t>
                  </w:r>
                </w:p>
                <w:p w:rsidR="00AD3FDD" w:rsidRPr="00874AE5" w:rsidRDefault="00AD3FDD" w:rsidP="00AD3FD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  <w:lang w:val="en-US" w:bidi="ar-DZ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 xml:space="preserve">         et de la Recharche Scientifique                             </w:t>
                  </w:r>
                  <w:r w:rsidRPr="00874AE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  <w:t xml:space="preserve">     </w:t>
                  </w: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874AE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  <w:t xml:space="preserve">    </w:t>
                  </w:r>
                </w:p>
                <w:p w:rsidR="00AD3FDD" w:rsidRPr="00874AE5" w:rsidRDefault="00AD3FDD" w:rsidP="00AD3FD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Université Med. Cherif Messaadia - Souk Ahras</w:t>
                  </w:r>
                </w:p>
                <w:p w:rsidR="00AD3FDD" w:rsidRPr="00874AE5" w:rsidRDefault="00AD3FDD" w:rsidP="00AD3FD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 xml:space="preserve">Faculté de Science Humaine et de le Sociologie </w:t>
                  </w:r>
                </w:p>
                <w:p w:rsidR="00AD3FDD" w:rsidRPr="006F58F0" w:rsidRDefault="00B72859" w:rsidP="006F58F0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Département d</w:t>
                  </w:r>
                  <w:r w:rsidR="006F58F0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  <w:t>'</w:t>
                  </w:r>
                  <w:r w:rsidR="006F58F0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information et communication</w:t>
                  </w:r>
                </w:p>
                <w:p w:rsidR="00AD3FDD" w:rsidRPr="009B5161" w:rsidRDefault="00AD3FDD" w:rsidP="00AD3FD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  <w:lang w:val="en-US" w:bidi="ar-DZ"/>
                    </w:rPr>
                  </w:pPr>
                </w:p>
              </w:txbxContent>
            </v:textbox>
          </v:shape>
        </w:pict>
      </w:r>
      <w:r w:rsidR="00AD3FDD">
        <w:rPr>
          <w:noProof/>
          <w:sz w:val="20"/>
          <w:szCs w:val="20"/>
          <w:rtl/>
        </w:rPr>
        <w:drawing>
          <wp:anchor distT="0" distB="0" distL="114300" distR="114300" simplePos="0" relativeHeight="251665408" behindDoc="0" locked="0" layoutInCell="1" allowOverlap="1" wp14:anchorId="4ABDCD73" wp14:editId="6E7F9F53">
            <wp:simplePos x="0" y="0"/>
            <wp:positionH relativeFrom="column">
              <wp:align>center</wp:align>
            </wp:positionH>
            <wp:positionV relativeFrom="paragraph">
              <wp:posOffset>146685</wp:posOffset>
            </wp:positionV>
            <wp:extent cx="1133475" cy="974090"/>
            <wp:effectExtent l="19050" t="0" r="9525" b="0"/>
            <wp:wrapNone/>
            <wp:docPr id="3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4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FDD">
        <w:rPr>
          <w:sz w:val="20"/>
          <w:szCs w:val="20"/>
          <w:rtl/>
          <w:lang w:bidi="ar-DZ"/>
        </w:rPr>
        <w:tab/>
      </w:r>
    </w:p>
    <w:p w:rsidR="00AD3FDD" w:rsidRDefault="00A57BDD" w:rsidP="00AD3FDD">
      <w:pPr>
        <w:tabs>
          <w:tab w:val="left" w:pos="8835"/>
          <w:tab w:val="right" w:pos="9638"/>
        </w:tabs>
        <w:bidi/>
        <w:jc w:val="center"/>
        <w:rPr>
          <w:sz w:val="20"/>
          <w:szCs w:val="20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28" type="#_x0000_t202" style="position:absolute;left:0;text-align:left;margin-left:303.75pt;margin-top:2.35pt;width:236.25pt;height:95.85pt;z-index:251663360" filled="f" stroked="f">
            <v:textbox style="mso-next-textbox:#_x0000_s1028">
              <w:txbxContent>
                <w:p w:rsidR="00AD3FDD" w:rsidRPr="001962EE" w:rsidRDefault="00AD3FDD" w:rsidP="006F58F0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/>
                    <w:spacing w:line="480" w:lineRule="auto"/>
                    <w:rPr>
                      <w:rFonts w:cs="AdvertisingBold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            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                    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جامعــة محمـد الشــــريف مساعديــة    ســوق أهــراس                                         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  <w:lang w:bidi="ar-DZ"/>
                    </w:rPr>
                    <w:t xml:space="preserve">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كلية العلوم الإنسانية و الاجتماعيـة                                                                   قسم </w:t>
                  </w:r>
                  <w:r w:rsidR="006F58F0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الاعلام والاتصال</w:t>
                  </w:r>
                </w:p>
              </w:txbxContent>
            </v:textbox>
          </v:shape>
        </w:pict>
      </w:r>
    </w:p>
    <w:p w:rsidR="00AD3FDD" w:rsidRDefault="00AD3FDD" w:rsidP="00AD3FDD">
      <w:pPr>
        <w:tabs>
          <w:tab w:val="left" w:pos="8835"/>
          <w:tab w:val="right" w:pos="9638"/>
        </w:tabs>
        <w:bidi/>
        <w:jc w:val="center"/>
        <w:rPr>
          <w:sz w:val="20"/>
          <w:szCs w:val="20"/>
          <w:rtl/>
          <w:lang w:bidi="ar-DZ"/>
        </w:rPr>
      </w:pPr>
    </w:p>
    <w:p w:rsidR="00AD3FDD" w:rsidRPr="00C46395" w:rsidRDefault="00AD3FDD" w:rsidP="00AD3FDD">
      <w:pPr>
        <w:tabs>
          <w:tab w:val="left" w:pos="8835"/>
          <w:tab w:val="right" w:pos="9638"/>
        </w:tabs>
        <w:bidi/>
        <w:rPr>
          <w:rFonts w:cs="AdvertisingBold"/>
          <w:b/>
          <w:bCs/>
          <w:sz w:val="16"/>
          <w:szCs w:val="16"/>
          <w:u w:val="single"/>
          <w:rtl/>
          <w:lang w:bidi="ar-DZ"/>
        </w:rPr>
      </w:pPr>
    </w:p>
    <w:p w:rsidR="00AD3FDD" w:rsidRPr="002479A0" w:rsidRDefault="00AD3FDD" w:rsidP="00AD3FDD">
      <w:pPr>
        <w:bidi/>
        <w:rPr>
          <w:rFonts w:cs="Arabic Transparent"/>
          <w:b/>
          <w:bCs/>
          <w:i/>
          <w:iCs/>
          <w:sz w:val="18"/>
          <w:szCs w:val="18"/>
          <w:lang w:bidi="ar-DZ"/>
        </w:rPr>
      </w:pPr>
    </w:p>
    <w:p w:rsidR="00AD3FDD" w:rsidRPr="000D71C9" w:rsidRDefault="00A57BDD" w:rsidP="000D71C9">
      <w:pPr>
        <w:bidi/>
        <w:rPr>
          <w:rFonts w:cs="Arabic Transparent"/>
          <w:b/>
          <w:bCs/>
          <w:sz w:val="96"/>
          <w:szCs w:val="96"/>
          <w:u w:val="single"/>
          <w:lang w:bidi="ar-DZ"/>
        </w:rPr>
      </w:pPr>
      <w:r>
        <w:rPr>
          <w:rFonts w:cs="Arabic Transparent"/>
          <w:b/>
          <w:bCs/>
          <w:noProof/>
          <w:sz w:val="96"/>
          <w:szCs w:val="9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12.75pt;margin-top:46.5pt;width:552.75pt;height:0;flip:x;z-index:251679744" o:connectortype="straight"/>
        </w:pict>
      </w:r>
    </w:p>
    <w:p w:rsidR="000D71C9" w:rsidRDefault="000D71C9" w:rsidP="00531E21">
      <w:pPr>
        <w:rPr>
          <w:b/>
          <w:bCs/>
          <w:rtl/>
          <w:lang w:bidi="ar-DZ"/>
        </w:rPr>
      </w:pPr>
    </w:p>
    <w:p w:rsidR="00531E21" w:rsidRDefault="00531E21" w:rsidP="00531E21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              السنة الثانية </w:t>
      </w:r>
      <w:proofErr w:type="gramStart"/>
      <w:r>
        <w:rPr>
          <w:rFonts w:hint="cs"/>
          <w:b/>
          <w:bCs/>
          <w:rtl/>
          <w:lang w:bidi="ar-DZ"/>
        </w:rPr>
        <w:t>ليسانس</w:t>
      </w:r>
      <w:proofErr w:type="gramEnd"/>
      <w:r>
        <w:rPr>
          <w:rFonts w:hint="cs"/>
          <w:b/>
          <w:bCs/>
          <w:rtl/>
          <w:lang w:bidi="ar-DZ"/>
        </w:rPr>
        <w:t xml:space="preserve"> تأخير                                                              السنة الدراسية: 2024/2025                                                                                        </w:t>
      </w: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الاستاذ:                     </w:t>
      </w:r>
      <w:r w:rsidR="009A4BF9">
        <w:rPr>
          <w:rFonts w:hint="cs"/>
          <w:b/>
          <w:bCs/>
          <w:rtl/>
          <w:lang w:bidi="ar-DZ"/>
        </w:rPr>
        <w:t xml:space="preserve">                      </w:t>
      </w:r>
      <w:r>
        <w:rPr>
          <w:rFonts w:hint="cs"/>
          <w:b/>
          <w:bCs/>
          <w:rtl/>
          <w:lang w:bidi="ar-DZ"/>
        </w:rPr>
        <w:t xml:space="preserve">             التوقيت :                                        </w:t>
      </w:r>
      <w:r w:rsidR="009A4BF9">
        <w:rPr>
          <w:rFonts w:hint="cs"/>
          <w:b/>
          <w:bCs/>
          <w:rtl/>
          <w:lang w:bidi="ar-DZ"/>
        </w:rPr>
        <w:t xml:space="preserve">                 </w:t>
      </w:r>
      <w:r>
        <w:rPr>
          <w:rFonts w:hint="cs"/>
          <w:b/>
          <w:bCs/>
          <w:rtl/>
          <w:lang w:bidi="ar-DZ"/>
        </w:rPr>
        <w:t xml:space="preserve">    القاعة:</w:t>
      </w:r>
      <w:r w:rsidR="00C67185">
        <w:rPr>
          <w:rFonts w:hint="cs"/>
          <w:b/>
          <w:bCs/>
          <w:rtl/>
          <w:lang w:bidi="ar-DZ"/>
        </w:rPr>
        <w:t>08</w:t>
      </w:r>
    </w:p>
    <w:p w:rsidR="00D82DC2" w:rsidRDefault="00D82DC2" w:rsidP="000D71C9">
      <w:pPr>
        <w:jc w:val="right"/>
        <w:rPr>
          <w:b/>
          <w:bCs/>
          <w:rtl/>
          <w:lang w:bidi="ar-DZ"/>
        </w:rPr>
      </w:pPr>
    </w:p>
    <w:p w:rsidR="00D82DC2" w:rsidRDefault="00D82DC2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531E21">
      <w:pPr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امتحان السداسي الثالث  في مقياس:</w:t>
      </w: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4"/>
        <w:gridCol w:w="1543"/>
        <w:gridCol w:w="1556"/>
        <w:gridCol w:w="1440"/>
        <w:gridCol w:w="1545"/>
        <w:gridCol w:w="2424"/>
        <w:gridCol w:w="630"/>
      </w:tblGrid>
      <w:tr w:rsidR="004105A5" w:rsidTr="004105A5">
        <w:trPr>
          <w:trHeight w:val="480"/>
        </w:trPr>
        <w:tc>
          <w:tcPr>
            <w:tcW w:w="1544" w:type="dxa"/>
          </w:tcPr>
          <w:p w:rsidR="004105A5" w:rsidRDefault="004105A5" w:rsidP="00A72680">
            <w:pPr>
              <w:jc w:val="center"/>
              <w:rPr>
                <w:b/>
                <w:bCs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العلامة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الثانية</w:t>
            </w:r>
          </w:p>
        </w:tc>
        <w:tc>
          <w:tcPr>
            <w:tcW w:w="1543" w:type="dxa"/>
          </w:tcPr>
          <w:p w:rsidR="004105A5" w:rsidRDefault="004105A5" w:rsidP="00A72680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العلامة الاولى</w:t>
            </w:r>
          </w:p>
        </w:tc>
        <w:tc>
          <w:tcPr>
            <w:tcW w:w="1556" w:type="dxa"/>
          </w:tcPr>
          <w:p w:rsidR="004105A5" w:rsidRDefault="004105A5" w:rsidP="00A72680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الخروج</w:t>
            </w:r>
          </w:p>
        </w:tc>
        <w:tc>
          <w:tcPr>
            <w:tcW w:w="1440" w:type="dxa"/>
          </w:tcPr>
          <w:p w:rsidR="004105A5" w:rsidRDefault="004105A5" w:rsidP="00A72680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الدخول</w:t>
            </w:r>
          </w:p>
        </w:tc>
        <w:tc>
          <w:tcPr>
            <w:tcW w:w="1545" w:type="dxa"/>
          </w:tcPr>
          <w:p w:rsidR="004105A5" w:rsidRDefault="0045407B" w:rsidP="00A72680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رقم التسجيل</w:t>
            </w:r>
          </w:p>
        </w:tc>
        <w:tc>
          <w:tcPr>
            <w:tcW w:w="2424" w:type="dxa"/>
          </w:tcPr>
          <w:p w:rsidR="004105A5" w:rsidRDefault="004105A5" w:rsidP="00A72680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الاسم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630" w:type="dxa"/>
          </w:tcPr>
          <w:p w:rsidR="004105A5" w:rsidRDefault="004105A5" w:rsidP="00A72680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الرقم</w:t>
            </w:r>
          </w:p>
        </w:tc>
      </w:tr>
      <w:tr w:rsidR="006553E6" w:rsidTr="004105A5">
        <w:trPr>
          <w:trHeight w:val="722"/>
        </w:trPr>
        <w:tc>
          <w:tcPr>
            <w:tcW w:w="154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6553E6" w:rsidRDefault="006553E6" w:rsidP="00945845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36057268/21</w:t>
            </w:r>
          </w:p>
        </w:tc>
        <w:tc>
          <w:tcPr>
            <w:tcW w:w="2424" w:type="dxa"/>
          </w:tcPr>
          <w:p w:rsidR="006553E6" w:rsidRDefault="00453675" w:rsidP="000D71C9">
            <w:pPr>
              <w:jc w:val="right"/>
              <w:rPr>
                <w:b/>
                <w:bCs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عبابسية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شيماء</w:t>
            </w:r>
          </w:p>
        </w:tc>
        <w:tc>
          <w:tcPr>
            <w:tcW w:w="630" w:type="dxa"/>
          </w:tcPr>
          <w:p w:rsidR="006553E6" w:rsidRDefault="006553E6" w:rsidP="00FE5039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</w:tr>
      <w:tr w:rsidR="006553E6" w:rsidTr="004105A5">
        <w:trPr>
          <w:trHeight w:val="558"/>
        </w:trPr>
        <w:tc>
          <w:tcPr>
            <w:tcW w:w="154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6553E6" w:rsidRDefault="00453675" w:rsidP="000D71C9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36325718/22</w:t>
            </w:r>
          </w:p>
        </w:tc>
        <w:tc>
          <w:tcPr>
            <w:tcW w:w="2424" w:type="dxa"/>
          </w:tcPr>
          <w:p w:rsidR="006553E6" w:rsidRDefault="00453675" w:rsidP="000D71C9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بن زعرة نورهان</w:t>
            </w:r>
          </w:p>
        </w:tc>
        <w:tc>
          <w:tcPr>
            <w:tcW w:w="630" w:type="dxa"/>
          </w:tcPr>
          <w:p w:rsidR="006553E6" w:rsidRDefault="006553E6" w:rsidP="00FE5039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</w:tr>
      <w:tr w:rsidR="006553E6" w:rsidTr="004105A5">
        <w:trPr>
          <w:trHeight w:val="719"/>
        </w:trPr>
        <w:tc>
          <w:tcPr>
            <w:tcW w:w="154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6553E6" w:rsidRDefault="00453675" w:rsidP="000D71C9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36051936/21</w:t>
            </w:r>
          </w:p>
        </w:tc>
        <w:tc>
          <w:tcPr>
            <w:tcW w:w="2424" w:type="dxa"/>
          </w:tcPr>
          <w:p w:rsidR="006553E6" w:rsidRDefault="00453675" w:rsidP="000D71C9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غراس محمد</w:t>
            </w:r>
          </w:p>
        </w:tc>
        <w:tc>
          <w:tcPr>
            <w:tcW w:w="630" w:type="dxa"/>
          </w:tcPr>
          <w:p w:rsidR="006553E6" w:rsidRDefault="006553E6" w:rsidP="00FE5039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</w:t>
            </w:r>
          </w:p>
        </w:tc>
      </w:tr>
      <w:tr w:rsidR="006553E6" w:rsidTr="004105A5">
        <w:trPr>
          <w:trHeight w:val="585"/>
        </w:trPr>
        <w:tc>
          <w:tcPr>
            <w:tcW w:w="154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6553E6" w:rsidRDefault="00453675" w:rsidP="000D71C9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36338519/22</w:t>
            </w:r>
          </w:p>
        </w:tc>
        <w:tc>
          <w:tcPr>
            <w:tcW w:w="2424" w:type="dxa"/>
          </w:tcPr>
          <w:p w:rsidR="006553E6" w:rsidRDefault="00453675" w:rsidP="000D71C9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حراوبية إيمان</w:t>
            </w:r>
          </w:p>
        </w:tc>
        <w:tc>
          <w:tcPr>
            <w:tcW w:w="630" w:type="dxa"/>
          </w:tcPr>
          <w:p w:rsidR="006553E6" w:rsidRDefault="006553E6" w:rsidP="00FE5039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4</w:t>
            </w:r>
          </w:p>
        </w:tc>
      </w:tr>
      <w:tr w:rsidR="006553E6" w:rsidTr="004105A5">
        <w:trPr>
          <w:trHeight w:val="564"/>
        </w:trPr>
        <w:tc>
          <w:tcPr>
            <w:tcW w:w="154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6553E6" w:rsidRDefault="00453675" w:rsidP="000D71C9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36051712/21</w:t>
            </w:r>
          </w:p>
        </w:tc>
        <w:tc>
          <w:tcPr>
            <w:tcW w:w="2424" w:type="dxa"/>
          </w:tcPr>
          <w:p w:rsidR="006553E6" w:rsidRDefault="00453675" w:rsidP="000D71C9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بن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علوي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حبيبة</w:t>
            </w:r>
          </w:p>
        </w:tc>
        <w:tc>
          <w:tcPr>
            <w:tcW w:w="630" w:type="dxa"/>
          </w:tcPr>
          <w:p w:rsidR="006553E6" w:rsidRDefault="006553E6" w:rsidP="00FE5039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5</w:t>
            </w:r>
          </w:p>
        </w:tc>
      </w:tr>
      <w:tr w:rsidR="006553E6" w:rsidTr="004105A5">
        <w:trPr>
          <w:trHeight w:val="584"/>
        </w:trPr>
        <w:tc>
          <w:tcPr>
            <w:tcW w:w="154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242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630" w:type="dxa"/>
          </w:tcPr>
          <w:p w:rsidR="006553E6" w:rsidRDefault="006553E6" w:rsidP="00FE5039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6</w:t>
            </w:r>
          </w:p>
        </w:tc>
      </w:tr>
      <w:tr w:rsidR="006553E6" w:rsidTr="004105A5">
        <w:trPr>
          <w:trHeight w:val="576"/>
        </w:trPr>
        <w:tc>
          <w:tcPr>
            <w:tcW w:w="154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242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630" w:type="dxa"/>
          </w:tcPr>
          <w:p w:rsidR="006553E6" w:rsidRDefault="006553E6" w:rsidP="00FE5039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7</w:t>
            </w:r>
          </w:p>
        </w:tc>
      </w:tr>
      <w:tr w:rsidR="006553E6" w:rsidTr="004105A5">
        <w:trPr>
          <w:trHeight w:val="581"/>
        </w:trPr>
        <w:tc>
          <w:tcPr>
            <w:tcW w:w="154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242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630" w:type="dxa"/>
          </w:tcPr>
          <w:p w:rsidR="006553E6" w:rsidRDefault="006553E6" w:rsidP="00FE5039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8</w:t>
            </w:r>
          </w:p>
        </w:tc>
      </w:tr>
      <w:tr w:rsidR="006553E6" w:rsidTr="004105A5">
        <w:trPr>
          <w:trHeight w:val="560"/>
        </w:trPr>
        <w:tc>
          <w:tcPr>
            <w:tcW w:w="154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242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630" w:type="dxa"/>
          </w:tcPr>
          <w:p w:rsidR="006553E6" w:rsidRDefault="006553E6" w:rsidP="00FE5039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9</w:t>
            </w:r>
          </w:p>
        </w:tc>
      </w:tr>
      <w:tr w:rsidR="006553E6" w:rsidTr="004105A5">
        <w:trPr>
          <w:trHeight w:val="566"/>
        </w:trPr>
        <w:tc>
          <w:tcPr>
            <w:tcW w:w="154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242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630" w:type="dxa"/>
          </w:tcPr>
          <w:p w:rsidR="006553E6" w:rsidRDefault="006553E6" w:rsidP="00FE5039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</w:t>
            </w:r>
          </w:p>
        </w:tc>
      </w:tr>
      <w:tr w:rsidR="006553E6" w:rsidTr="004105A5">
        <w:trPr>
          <w:trHeight w:val="572"/>
        </w:trPr>
        <w:tc>
          <w:tcPr>
            <w:tcW w:w="154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2424" w:type="dxa"/>
          </w:tcPr>
          <w:p w:rsidR="006553E6" w:rsidRDefault="006553E6" w:rsidP="000D71C9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630" w:type="dxa"/>
          </w:tcPr>
          <w:p w:rsidR="006553E6" w:rsidRDefault="006553E6" w:rsidP="00FE5039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11</w:t>
            </w:r>
          </w:p>
        </w:tc>
      </w:tr>
    </w:tbl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C23BC7" w:rsidP="00C23BC7">
      <w:pPr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امضاء الاستاذ</w:t>
      </w: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AF4B4E">
      <w:pPr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230C42" w:rsidRPr="00433A03" w:rsidRDefault="00230C42" w:rsidP="00230C42">
      <w:pPr>
        <w:tabs>
          <w:tab w:val="left" w:pos="8835"/>
          <w:tab w:val="right" w:pos="9638"/>
        </w:tabs>
        <w:bidi/>
        <w:jc w:val="center"/>
        <w:rPr>
          <w:rFonts w:cs="AdvertisingBold"/>
          <w:b/>
          <w:bCs/>
          <w:sz w:val="28"/>
          <w:szCs w:val="28"/>
          <w:rtl/>
          <w:lang w:bidi="ar-DZ"/>
        </w:rPr>
      </w:pPr>
      <w:r w:rsidRPr="00433A03">
        <w:rPr>
          <w:rFonts w:cs="AdvertisingBold" w:hint="cs"/>
          <w:b/>
          <w:bCs/>
          <w:sz w:val="28"/>
          <w:szCs w:val="28"/>
          <w:rtl/>
          <w:lang w:bidi="ar-DZ"/>
        </w:rPr>
        <w:t xml:space="preserve">الجمهورية الجزائرية الديمقراطية الشعبية </w:t>
      </w:r>
    </w:p>
    <w:p w:rsidR="00230C42" w:rsidRPr="00433A03" w:rsidRDefault="00230C42" w:rsidP="00230C42">
      <w:pPr>
        <w:tabs>
          <w:tab w:val="left" w:pos="8835"/>
          <w:tab w:val="right" w:pos="9638"/>
        </w:tabs>
        <w:bidi/>
        <w:jc w:val="center"/>
        <w:rPr>
          <w:rFonts w:ascii="Arial" w:hAnsi="Arial"/>
          <w:b/>
          <w:bCs/>
          <w:sz w:val="28"/>
          <w:szCs w:val="28"/>
          <w:rtl/>
          <w:lang w:val="en-US" w:bidi="ar-DZ"/>
        </w:rPr>
      </w:pPr>
      <w:r w:rsidRPr="00433A03">
        <w:rPr>
          <w:rFonts w:ascii="Arial" w:hAnsi="Arial"/>
          <w:b/>
          <w:bCs/>
          <w:sz w:val="28"/>
          <w:szCs w:val="28"/>
          <w:lang w:bidi="ar-DZ"/>
        </w:rPr>
        <w:t>République Algérienne Démocratique et Populaire</w:t>
      </w:r>
    </w:p>
    <w:p w:rsidR="00230C42" w:rsidRDefault="00A57BDD" w:rsidP="00230C42">
      <w:pPr>
        <w:tabs>
          <w:tab w:val="left" w:pos="8462"/>
          <w:tab w:val="left" w:pos="8835"/>
          <w:tab w:val="right" w:pos="9638"/>
        </w:tabs>
        <w:bidi/>
        <w:rPr>
          <w:sz w:val="20"/>
          <w:szCs w:val="20"/>
          <w:rtl/>
          <w:lang w:bidi="ar-DZ"/>
        </w:rPr>
      </w:pPr>
      <w:r>
        <w:rPr>
          <w:rFonts w:ascii="Calibri" w:hAnsi="Calibri"/>
          <w:noProof/>
          <w:sz w:val="28"/>
          <w:szCs w:val="28"/>
          <w:rtl/>
        </w:rPr>
        <w:pict>
          <v:shape id="_x0000_s1047" type="#_x0000_t202" style="position:absolute;left:0;text-align:left;margin-left:-6.6pt;margin-top:9.2pt;width:247.8pt;height:98.8pt;z-index:251683840" filled="f" stroked="f">
            <v:textbox style="mso-next-textbox:#_x0000_s1047">
              <w:txbxContent>
                <w:p w:rsidR="00230C42" w:rsidRPr="00874AE5" w:rsidRDefault="00230C42" w:rsidP="00230C42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Ministaire de l’Enseignement Supérieur</w:t>
                  </w:r>
                </w:p>
                <w:p w:rsidR="00230C42" w:rsidRPr="00874AE5" w:rsidRDefault="00230C42" w:rsidP="00230C42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  <w:lang w:val="en-US" w:bidi="ar-DZ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 xml:space="preserve">         et de la Recharche Scientifique                             </w:t>
                  </w:r>
                  <w:r w:rsidRPr="00874AE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  <w:t xml:space="preserve">     </w:t>
                  </w: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874AE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  <w:t xml:space="preserve">    </w:t>
                  </w:r>
                </w:p>
                <w:p w:rsidR="00230C42" w:rsidRPr="00874AE5" w:rsidRDefault="00230C42" w:rsidP="00230C42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Université Med. Cherif Messaadia - Souk Ahras</w:t>
                  </w:r>
                </w:p>
                <w:p w:rsidR="00230C42" w:rsidRPr="00874AE5" w:rsidRDefault="00230C42" w:rsidP="00230C42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 xml:space="preserve">Faculté de Science Humaine et de le Sociologie </w:t>
                  </w:r>
                </w:p>
                <w:p w:rsidR="00230C42" w:rsidRPr="006F58F0" w:rsidRDefault="00230C42" w:rsidP="00230C42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Département d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  <w:t>'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information et communication</w:t>
                  </w:r>
                </w:p>
                <w:p w:rsidR="00230C42" w:rsidRPr="009B5161" w:rsidRDefault="00230C42" w:rsidP="00230C42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  <w:lang w:val="en-US" w:bidi="ar-DZ"/>
                    </w:rPr>
                  </w:pPr>
                </w:p>
              </w:txbxContent>
            </v:textbox>
          </v:shape>
        </w:pict>
      </w:r>
      <w:r w:rsidR="00230C42">
        <w:rPr>
          <w:noProof/>
          <w:sz w:val="20"/>
          <w:szCs w:val="20"/>
          <w:rtl/>
        </w:rPr>
        <w:drawing>
          <wp:anchor distT="0" distB="0" distL="114300" distR="114300" simplePos="0" relativeHeight="251684864" behindDoc="0" locked="0" layoutInCell="1" allowOverlap="1" wp14:anchorId="7DB81EA7" wp14:editId="1B7CDA24">
            <wp:simplePos x="0" y="0"/>
            <wp:positionH relativeFrom="column">
              <wp:align>center</wp:align>
            </wp:positionH>
            <wp:positionV relativeFrom="paragraph">
              <wp:posOffset>146685</wp:posOffset>
            </wp:positionV>
            <wp:extent cx="1133475" cy="974090"/>
            <wp:effectExtent l="19050" t="0" r="9525" b="0"/>
            <wp:wrapNone/>
            <wp:docPr id="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4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C42">
        <w:rPr>
          <w:sz w:val="20"/>
          <w:szCs w:val="20"/>
          <w:rtl/>
          <w:lang w:bidi="ar-DZ"/>
        </w:rPr>
        <w:tab/>
      </w:r>
    </w:p>
    <w:p w:rsidR="00230C42" w:rsidRDefault="00A57BDD" w:rsidP="00230C42">
      <w:pPr>
        <w:tabs>
          <w:tab w:val="left" w:pos="8835"/>
          <w:tab w:val="right" w:pos="9638"/>
        </w:tabs>
        <w:bidi/>
        <w:jc w:val="center"/>
        <w:rPr>
          <w:sz w:val="20"/>
          <w:szCs w:val="20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46" type="#_x0000_t202" style="position:absolute;left:0;text-align:left;margin-left:303.75pt;margin-top:2.35pt;width:236.25pt;height:95.85pt;z-index:251682816" filled="f" stroked="f">
            <v:textbox style="mso-next-textbox:#_x0000_s1046">
              <w:txbxContent>
                <w:p w:rsidR="00230C42" w:rsidRPr="001962EE" w:rsidRDefault="00230C42" w:rsidP="00230C42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/>
                    <w:spacing w:line="480" w:lineRule="auto"/>
                    <w:rPr>
                      <w:rFonts w:cs="AdvertisingBold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            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                    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جامعــة محمـد الشــــريف مساعديــة    ســوق أهــراس                                         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  <w:lang w:bidi="ar-DZ"/>
                    </w:rPr>
                    <w:t xml:space="preserve">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كلية العلوم الإنسانية و الاجتماعيـة                                                                   قسم </w:t>
                  </w:r>
                  <w:r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الاعلام والاتصال</w:t>
                  </w:r>
                </w:p>
              </w:txbxContent>
            </v:textbox>
          </v:shape>
        </w:pict>
      </w:r>
    </w:p>
    <w:p w:rsidR="00230C42" w:rsidRDefault="00230C42" w:rsidP="00230C42">
      <w:pPr>
        <w:tabs>
          <w:tab w:val="left" w:pos="8835"/>
          <w:tab w:val="right" w:pos="9638"/>
        </w:tabs>
        <w:bidi/>
        <w:jc w:val="center"/>
        <w:rPr>
          <w:sz w:val="20"/>
          <w:szCs w:val="20"/>
          <w:rtl/>
          <w:lang w:bidi="ar-DZ"/>
        </w:rPr>
      </w:pPr>
    </w:p>
    <w:p w:rsidR="00230C42" w:rsidRPr="00C46395" w:rsidRDefault="00230C42" w:rsidP="00230C42">
      <w:pPr>
        <w:tabs>
          <w:tab w:val="left" w:pos="8835"/>
          <w:tab w:val="right" w:pos="9638"/>
        </w:tabs>
        <w:bidi/>
        <w:rPr>
          <w:rFonts w:cs="AdvertisingBold"/>
          <w:b/>
          <w:bCs/>
          <w:sz w:val="16"/>
          <w:szCs w:val="16"/>
          <w:u w:val="single"/>
          <w:rtl/>
          <w:lang w:bidi="ar-DZ"/>
        </w:rPr>
      </w:pPr>
    </w:p>
    <w:p w:rsidR="00230C42" w:rsidRPr="002479A0" w:rsidRDefault="00230C42" w:rsidP="00230C42">
      <w:pPr>
        <w:bidi/>
        <w:rPr>
          <w:rFonts w:cs="Arabic Transparent"/>
          <w:b/>
          <w:bCs/>
          <w:i/>
          <w:iCs/>
          <w:sz w:val="18"/>
          <w:szCs w:val="18"/>
          <w:lang w:bidi="ar-DZ"/>
        </w:rPr>
      </w:pPr>
    </w:p>
    <w:p w:rsidR="00230C42" w:rsidRPr="000D71C9" w:rsidRDefault="00A57BDD" w:rsidP="00230C42">
      <w:pPr>
        <w:bidi/>
        <w:rPr>
          <w:rFonts w:cs="Arabic Transparent"/>
          <w:b/>
          <w:bCs/>
          <w:sz w:val="96"/>
          <w:szCs w:val="96"/>
          <w:u w:val="single"/>
          <w:lang w:bidi="ar-DZ"/>
        </w:rPr>
      </w:pPr>
      <w:r>
        <w:rPr>
          <w:rFonts w:cs="Arabic Transparent"/>
          <w:b/>
          <w:bCs/>
          <w:noProof/>
          <w:sz w:val="96"/>
          <w:szCs w:val="96"/>
          <w:u w:val="single"/>
        </w:rPr>
        <w:pict>
          <v:shape id="_x0000_s1048" type="#_x0000_t32" style="position:absolute;left:0;text-align:left;margin-left:-12.75pt;margin-top:46.5pt;width:552.75pt;height:0;flip:x;z-index:251685888" o:connectortype="straight"/>
        </w:pict>
      </w:r>
    </w:p>
    <w:p w:rsidR="00230C42" w:rsidRDefault="00230C42" w:rsidP="00230C42">
      <w:pPr>
        <w:rPr>
          <w:b/>
          <w:bCs/>
          <w:rtl/>
          <w:lang w:bidi="ar-DZ"/>
        </w:rPr>
      </w:pPr>
    </w:p>
    <w:p w:rsidR="00230C42" w:rsidRDefault="00230C42" w:rsidP="00230C42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              السنة الاولى ماستر تأخير                                                              السنة الدراسية: 2024/2025                                                                                        </w:t>
      </w:r>
    </w:p>
    <w:p w:rsidR="00230C42" w:rsidRDefault="00230C42" w:rsidP="00230C42">
      <w:pPr>
        <w:jc w:val="right"/>
        <w:rPr>
          <w:b/>
          <w:bCs/>
          <w:rtl/>
          <w:lang w:bidi="ar-DZ"/>
        </w:rPr>
      </w:pPr>
    </w:p>
    <w:p w:rsidR="00230C42" w:rsidRDefault="00230C42" w:rsidP="00230C42">
      <w:pPr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الاستاذ:                                                            التوقيت :                                     </w:t>
      </w:r>
      <w:r w:rsidR="004938B0">
        <w:rPr>
          <w:rFonts w:hint="cs"/>
          <w:b/>
          <w:bCs/>
          <w:rtl/>
          <w:lang w:bidi="ar-DZ"/>
        </w:rPr>
        <w:t xml:space="preserve">              </w:t>
      </w:r>
      <w:r>
        <w:rPr>
          <w:rFonts w:hint="cs"/>
          <w:b/>
          <w:bCs/>
          <w:rtl/>
          <w:lang w:bidi="ar-DZ"/>
        </w:rPr>
        <w:t xml:space="preserve">       القاعة:</w:t>
      </w:r>
      <w:r w:rsidR="00752BE0">
        <w:rPr>
          <w:rFonts w:hint="cs"/>
          <w:b/>
          <w:bCs/>
          <w:rtl/>
          <w:lang w:bidi="ar-DZ"/>
        </w:rPr>
        <w:t xml:space="preserve"> 08</w:t>
      </w:r>
    </w:p>
    <w:p w:rsidR="00230C42" w:rsidRDefault="00230C42" w:rsidP="00230C42">
      <w:pPr>
        <w:jc w:val="right"/>
        <w:rPr>
          <w:b/>
          <w:bCs/>
          <w:rtl/>
          <w:lang w:bidi="ar-DZ"/>
        </w:rPr>
      </w:pPr>
    </w:p>
    <w:p w:rsidR="00230C42" w:rsidRDefault="00230C42" w:rsidP="00230C42">
      <w:pPr>
        <w:jc w:val="right"/>
        <w:rPr>
          <w:b/>
          <w:bCs/>
          <w:rtl/>
          <w:lang w:bidi="ar-DZ"/>
        </w:rPr>
      </w:pPr>
    </w:p>
    <w:p w:rsidR="00230C42" w:rsidRDefault="00230C42" w:rsidP="00230C42">
      <w:pPr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امتحان السداسي الاول  في مقياس:</w:t>
      </w:r>
    </w:p>
    <w:p w:rsidR="00230C42" w:rsidRDefault="00230C42" w:rsidP="00230C42">
      <w:pPr>
        <w:jc w:val="right"/>
        <w:rPr>
          <w:b/>
          <w:bCs/>
          <w:rtl/>
          <w:lang w:bidi="ar-DZ"/>
        </w:rPr>
      </w:pPr>
    </w:p>
    <w:p w:rsidR="00230C42" w:rsidRDefault="00230C42" w:rsidP="00230C42">
      <w:pPr>
        <w:jc w:val="right"/>
        <w:rPr>
          <w:b/>
          <w:bCs/>
          <w:rtl/>
          <w:lang w:bidi="ar-DZ"/>
        </w:rPr>
      </w:pPr>
    </w:p>
    <w:p w:rsidR="00230C42" w:rsidRDefault="00230C42" w:rsidP="00230C42">
      <w:pPr>
        <w:jc w:val="right"/>
        <w:rPr>
          <w:b/>
          <w:bCs/>
          <w:rtl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4"/>
        <w:gridCol w:w="1543"/>
        <w:gridCol w:w="1556"/>
        <w:gridCol w:w="1440"/>
        <w:gridCol w:w="1545"/>
        <w:gridCol w:w="2424"/>
        <w:gridCol w:w="557"/>
      </w:tblGrid>
      <w:tr w:rsidR="00230C42" w:rsidTr="0035146D">
        <w:trPr>
          <w:trHeight w:val="480"/>
        </w:trPr>
        <w:tc>
          <w:tcPr>
            <w:tcW w:w="1544" w:type="dxa"/>
          </w:tcPr>
          <w:p w:rsidR="00230C42" w:rsidRDefault="00230C42" w:rsidP="00945845">
            <w:pPr>
              <w:jc w:val="center"/>
              <w:rPr>
                <w:b/>
                <w:bCs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العلامة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الثانية</w:t>
            </w:r>
          </w:p>
        </w:tc>
        <w:tc>
          <w:tcPr>
            <w:tcW w:w="1543" w:type="dxa"/>
          </w:tcPr>
          <w:p w:rsidR="00230C42" w:rsidRDefault="00230C42" w:rsidP="00945845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العلامة الاولى</w:t>
            </w:r>
          </w:p>
        </w:tc>
        <w:tc>
          <w:tcPr>
            <w:tcW w:w="1556" w:type="dxa"/>
          </w:tcPr>
          <w:p w:rsidR="00230C42" w:rsidRDefault="00230C42" w:rsidP="00945845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الخروج</w:t>
            </w:r>
          </w:p>
        </w:tc>
        <w:tc>
          <w:tcPr>
            <w:tcW w:w="1440" w:type="dxa"/>
          </w:tcPr>
          <w:p w:rsidR="00230C42" w:rsidRDefault="00230C42" w:rsidP="00945845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الدخول</w:t>
            </w:r>
          </w:p>
        </w:tc>
        <w:tc>
          <w:tcPr>
            <w:tcW w:w="1545" w:type="dxa"/>
          </w:tcPr>
          <w:p w:rsidR="00230C42" w:rsidRDefault="00230C42" w:rsidP="00945845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رقم التسجيل</w:t>
            </w:r>
          </w:p>
        </w:tc>
        <w:tc>
          <w:tcPr>
            <w:tcW w:w="2424" w:type="dxa"/>
          </w:tcPr>
          <w:p w:rsidR="00230C42" w:rsidRDefault="00230C42" w:rsidP="00945845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الاسم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557" w:type="dxa"/>
          </w:tcPr>
          <w:p w:rsidR="00230C42" w:rsidRDefault="00230C42" w:rsidP="00945845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الرقم</w:t>
            </w:r>
          </w:p>
        </w:tc>
      </w:tr>
      <w:tr w:rsidR="00230C42" w:rsidTr="0035146D">
        <w:trPr>
          <w:trHeight w:val="722"/>
        </w:trPr>
        <w:tc>
          <w:tcPr>
            <w:tcW w:w="1544" w:type="dxa"/>
          </w:tcPr>
          <w:p w:rsidR="00230C42" w:rsidRDefault="00230C42" w:rsidP="00945845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230C42" w:rsidRDefault="00230C42" w:rsidP="00945845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230C42" w:rsidRDefault="00230C42" w:rsidP="00945845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230C42" w:rsidRDefault="00230C42" w:rsidP="00945845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230C42" w:rsidRDefault="006553E6" w:rsidP="00945845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36048878/20</w:t>
            </w:r>
          </w:p>
        </w:tc>
        <w:tc>
          <w:tcPr>
            <w:tcW w:w="2424" w:type="dxa"/>
          </w:tcPr>
          <w:p w:rsidR="00230C42" w:rsidRDefault="00C2599D" w:rsidP="00945845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خضـــارة   فريــــال</w:t>
            </w:r>
          </w:p>
        </w:tc>
        <w:tc>
          <w:tcPr>
            <w:tcW w:w="557" w:type="dxa"/>
          </w:tcPr>
          <w:p w:rsidR="00230C42" w:rsidRDefault="00230C42" w:rsidP="00945845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</w:tr>
      <w:tr w:rsidR="00230C42" w:rsidTr="0035146D">
        <w:trPr>
          <w:trHeight w:val="558"/>
        </w:trPr>
        <w:tc>
          <w:tcPr>
            <w:tcW w:w="1544" w:type="dxa"/>
          </w:tcPr>
          <w:p w:rsidR="00230C42" w:rsidRDefault="00230C42" w:rsidP="00945845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3" w:type="dxa"/>
          </w:tcPr>
          <w:p w:rsidR="00230C42" w:rsidRDefault="00230C42" w:rsidP="00945845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56" w:type="dxa"/>
          </w:tcPr>
          <w:p w:rsidR="00230C42" w:rsidRDefault="00230C42" w:rsidP="00945845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440" w:type="dxa"/>
          </w:tcPr>
          <w:p w:rsidR="00230C42" w:rsidRDefault="00230C42" w:rsidP="00945845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545" w:type="dxa"/>
          </w:tcPr>
          <w:p w:rsidR="00230C42" w:rsidRDefault="00230C42" w:rsidP="00945845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2424" w:type="dxa"/>
          </w:tcPr>
          <w:p w:rsidR="00230C42" w:rsidRDefault="00230C42" w:rsidP="00945845">
            <w:pPr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557" w:type="dxa"/>
          </w:tcPr>
          <w:p w:rsidR="00230C42" w:rsidRDefault="00230C42" w:rsidP="00945845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</w:tr>
    </w:tbl>
    <w:p w:rsidR="00230C42" w:rsidRDefault="00230C42" w:rsidP="00230C42">
      <w:pPr>
        <w:jc w:val="right"/>
        <w:rPr>
          <w:b/>
          <w:bCs/>
          <w:rtl/>
          <w:lang w:bidi="ar-DZ"/>
        </w:rPr>
      </w:pPr>
    </w:p>
    <w:p w:rsidR="00230C42" w:rsidRDefault="00230C42" w:rsidP="00230C42">
      <w:pPr>
        <w:jc w:val="right"/>
        <w:rPr>
          <w:b/>
          <w:bCs/>
          <w:rtl/>
          <w:lang w:bidi="ar-DZ"/>
        </w:rPr>
      </w:pPr>
    </w:p>
    <w:p w:rsidR="00230C42" w:rsidRDefault="00230C42" w:rsidP="00230C42">
      <w:pPr>
        <w:jc w:val="right"/>
        <w:rPr>
          <w:b/>
          <w:bCs/>
          <w:rtl/>
          <w:lang w:bidi="ar-DZ"/>
        </w:rPr>
      </w:pPr>
    </w:p>
    <w:p w:rsidR="00531E21" w:rsidRDefault="00230C42" w:rsidP="0035146D">
      <w:pPr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امضاء الاستاذ</w:t>
      </w: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396154">
      <w:pPr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396154" w:rsidRDefault="00396154" w:rsidP="00396154">
      <w:pPr>
        <w:jc w:val="right"/>
        <w:rPr>
          <w:b/>
          <w:bCs/>
          <w:rtl/>
          <w:lang w:bidi="ar-DZ"/>
        </w:rPr>
      </w:pPr>
    </w:p>
    <w:p w:rsidR="00396154" w:rsidRDefault="00396154" w:rsidP="00396154">
      <w:pPr>
        <w:jc w:val="right"/>
        <w:rPr>
          <w:b/>
          <w:bCs/>
          <w:rtl/>
          <w:lang w:bidi="ar-DZ"/>
        </w:rPr>
      </w:pPr>
    </w:p>
    <w:p w:rsidR="00396154" w:rsidRPr="00433A03" w:rsidRDefault="00396154" w:rsidP="00396154">
      <w:pPr>
        <w:tabs>
          <w:tab w:val="left" w:pos="8835"/>
          <w:tab w:val="right" w:pos="9638"/>
        </w:tabs>
        <w:bidi/>
        <w:jc w:val="center"/>
        <w:rPr>
          <w:rFonts w:cs="AdvertisingBold"/>
          <w:b/>
          <w:bCs/>
          <w:sz w:val="28"/>
          <w:szCs w:val="28"/>
          <w:rtl/>
          <w:lang w:bidi="ar-DZ"/>
        </w:rPr>
      </w:pPr>
      <w:r w:rsidRPr="00433A03">
        <w:rPr>
          <w:rFonts w:cs="AdvertisingBold" w:hint="cs"/>
          <w:b/>
          <w:bCs/>
          <w:sz w:val="28"/>
          <w:szCs w:val="28"/>
          <w:rtl/>
          <w:lang w:bidi="ar-DZ"/>
        </w:rPr>
        <w:lastRenderedPageBreak/>
        <w:t xml:space="preserve">الجمهورية الجزائرية الديمقراطية الشعبية </w:t>
      </w:r>
    </w:p>
    <w:p w:rsidR="00396154" w:rsidRPr="00433A03" w:rsidRDefault="00396154" w:rsidP="00396154">
      <w:pPr>
        <w:tabs>
          <w:tab w:val="left" w:pos="8835"/>
          <w:tab w:val="right" w:pos="9638"/>
        </w:tabs>
        <w:bidi/>
        <w:jc w:val="center"/>
        <w:rPr>
          <w:rFonts w:ascii="Arial" w:hAnsi="Arial"/>
          <w:b/>
          <w:bCs/>
          <w:sz w:val="28"/>
          <w:szCs w:val="28"/>
          <w:rtl/>
          <w:lang w:val="en-US" w:bidi="ar-DZ"/>
        </w:rPr>
      </w:pPr>
      <w:r w:rsidRPr="00433A03">
        <w:rPr>
          <w:rFonts w:ascii="Arial" w:hAnsi="Arial"/>
          <w:b/>
          <w:bCs/>
          <w:sz w:val="28"/>
          <w:szCs w:val="28"/>
          <w:lang w:bidi="ar-DZ"/>
        </w:rPr>
        <w:t>République Algérienne Démocratique et Populaire</w:t>
      </w:r>
    </w:p>
    <w:p w:rsidR="00396154" w:rsidRDefault="00A57BDD" w:rsidP="00396154">
      <w:pPr>
        <w:tabs>
          <w:tab w:val="left" w:pos="8462"/>
          <w:tab w:val="left" w:pos="8835"/>
          <w:tab w:val="right" w:pos="9638"/>
        </w:tabs>
        <w:bidi/>
        <w:rPr>
          <w:sz w:val="20"/>
          <w:szCs w:val="20"/>
          <w:rtl/>
          <w:lang w:bidi="ar-DZ"/>
        </w:rPr>
      </w:pPr>
      <w:r>
        <w:rPr>
          <w:rFonts w:ascii="Calibri" w:hAnsi="Calibri"/>
          <w:noProof/>
          <w:sz w:val="28"/>
          <w:szCs w:val="28"/>
          <w:rtl/>
        </w:rPr>
        <w:pict>
          <v:shape id="_x0000_s1050" type="#_x0000_t202" style="position:absolute;left:0;text-align:left;margin-left:-6.6pt;margin-top:9.2pt;width:247.8pt;height:98.8pt;z-index:251688960" filled="f" stroked="f">
            <v:textbox style="mso-next-textbox:#_x0000_s1050">
              <w:txbxContent>
                <w:p w:rsidR="00396154" w:rsidRPr="00874AE5" w:rsidRDefault="00396154" w:rsidP="00396154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Ministaire de l’Enseignement Supérieur</w:t>
                  </w:r>
                </w:p>
                <w:p w:rsidR="00396154" w:rsidRPr="00874AE5" w:rsidRDefault="00396154" w:rsidP="00396154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  <w:lang w:val="en-US" w:bidi="ar-DZ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 xml:space="preserve">         et de la Recharche Scientifique                             </w:t>
                  </w:r>
                  <w:r w:rsidRPr="00874AE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  <w:t xml:space="preserve">     </w:t>
                  </w: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874AE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  <w:t xml:space="preserve">    </w:t>
                  </w:r>
                </w:p>
                <w:p w:rsidR="00396154" w:rsidRPr="00874AE5" w:rsidRDefault="00396154" w:rsidP="00396154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Université Med. Cherif Messaadia - Souk Ahras</w:t>
                  </w:r>
                </w:p>
                <w:p w:rsidR="00396154" w:rsidRPr="00874AE5" w:rsidRDefault="00396154" w:rsidP="00396154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</w:pPr>
                  <w:r w:rsidRPr="00874AE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 xml:space="preserve">Faculté de Science Humaine et de le Sociologie </w:t>
                  </w:r>
                </w:p>
                <w:p w:rsidR="00396154" w:rsidRPr="006F58F0" w:rsidRDefault="00396154" w:rsidP="00396154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480" w:lineRule="auto"/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Département d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  <w:lang w:val="en-US"/>
                    </w:rPr>
                    <w:t>'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information et communication</w:t>
                  </w:r>
                </w:p>
                <w:p w:rsidR="00396154" w:rsidRPr="009B5161" w:rsidRDefault="00396154" w:rsidP="00396154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  <w:lang w:val="en-US" w:bidi="ar-DZ"/>
                    </w:rPr>
                  </w:pPr>
                </w:p>
              </w:txbxContent>
            </v:textbox>
          </v:shape>
        </w:pict>
      </w:r>
      <w:r w:rsidR="00396154">
        <w:rPr>
          <w:noProof/>
          <w:sz w:val="20"/>
          <w:szCs w:val="20"/>
          <w:rtl/>
        </w:rPr>
        <w:drawing>
          <wp:anchor distT="0" distB="0" distL="114300" distR="114300" simplePos="0" relativeHeight="251689984" behindDoc="0" locked="0" layoutInCell="1" allowOverlap="1" wp14:anchorId="5B5DE052" wp14:editId="3B73928A">
            <wp:simplePos x="0" y="0"/>
            <wp:positionH relativeFrom="column">
              <wp:align>center</wp:align>
            </wp:positionH>
            <wp:positionV relativeFrom="paragraph">
              <wp:posOffset>146685</wp:posOffset>
            </wp:positionV>
            <wp:extent cx="1133475" cy="974090"/>
            <wp:effectExtent l="19050" t="0" r="9525" b="0"/>
            <wp:wrapNone/>
            <wp:docPr id="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4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154">
        <w:rPr>
          <w:sz w:val="20"/>
          <w:szCs w:val="20"/>
          <w:rtl/>
          <w:lang w:bidi="ar-DZ"/>
        </w:rPr>
        <w:tab/>
      </w:r>
    </w:p>
    <w:p w:rsidR="00396154" w:rsidRDefault="00A57BDD" w:rsidP="00396154">
      <w:pPr>
        <w:tabs>
          <w:tab w:val="left" w:pos="8835"/>
          <w:tab w:val="right" w:pos="9638"/>
        </w:tabs>
        <w:bidi/>
        <w:jc w:val="center"/>
        <w:rPr>
          <w:sz w:val="20"/>
          <w:szCs w:val="20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49" type="#_x0000_t202" style="position:absolute;left:0;text-align:left;margin-left:303.75pt;margin-top:2.35pt;width:236.25pt;height:95.85pt;z-index:251687936" filled="f" stroked="f">
            <v:textbox style="mso-next-textbox:#_x0000_s1049">
              <w:txbxContent>
                <w:p w:rsidR="00396154" w:rsidRPr="001962EE" w:rsidRDefault="00396154" w:rsidP="00396154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/>
                    <w:spacing w:line="480" w:lineRule="auto"/>
                    <w:rPr>
                      <w:rFonts w:cs="AdvertisingBold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            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                    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جامعــة محمـد الشــــريف مساعديــة    ســوق أهــراس                                         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  <w:lang w:bidi="ar-DZ"/>
                    </w:rPr>
                    <w:t xml:space="preserve">   </w:t>
                  </w:r>
                  <w:r w:rsidRPr="001962EE"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كلية العلوم الإنسانية و الاجتماعيـة                                                                   قسم </w:t>
                  </w:r>
                  <w:r>
                    <w:rPr>
                      <w:rFonts w:cs="AdvertisingBold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الاعلام والاتصال</w:t>
                  </w:r>
                </w:p>
              </w:txbxContent>
            </v:textbox>
          </v:shape>
        </w:pict>
      </w:r>
    </w:p>
    <w:p w:rsidR="00396154" w:rsidRDefault="00396154" w:rsidP="00396154">
      <w:pPr>
        <w:tabs>
          <w:tab w:val="left" w:pos="8835"/>
          <w:tab w:val="right" w:pos="9638"/>
        </w:tabs>
        <w:bidi/>
        <w:jc w:val="center"/>
        <w:rPr>
          <w:sz w:val="20"/>
          <w:szCs w:val="20"/>
          <w:rtl/>
          <w:lang w:bidi="ar-DZ"/>
        </w:rPr>
      </w:pPr>
    </w:p>
    <w:p w:rsidR="00396154" w:rsidRPr="00C46395" w:rsidRDefault="00396154" w:rsidP="00396154">
      <w:pPr>
        <w:tabs>
          <w:tab w:val="left" w:pos="8835"/>
          <w:tab w:val="right" w:pos="9638"/>
        </w:tabs>
        <w:bidi/>
        <w:rPr>
          <w:rFonts w:cs="AdvertisingBold"/>
          <w:b/>
          <w:bCs/>
          <w:sz w:val="16"/>
          <w:szCs w:val="16"/>
          <w:u w:val="single"/>
          <w:rtl/>
          <w:lang w:bidi="ar-DZ"/>
        </w:rPr>
      </w:pPr>
    </w:p>
    <w:p w:rsidR="00396154" w:rsidRPr="002479A0" w:rsidRDefault="00396154" w:rsidP="00396154">
      <w:pPr>
        <w:bidi/>
        <w:rPr>
          <w:rFonts w:cs="Arabic Transparent"/>
          <w:b/>
          <w:bCs/>
          <w:i/>
          <w:iCs/>
          <w:sz w:val="18"/>
          <w:szCs w:val="18"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Pr="00396154" w:rsidRDefault="00230C42" w:rsidP="000D71C9">
      <w:pPr>
        <w:jc w:val="right"/>
        <w:rPr>
          <w:b/>
          <w:bCs/>
          <w:u w:val="single"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lang w:bidi="ar-DZ"/>
        </w:rPr>
      </w:pPr>
    </w:p>
    <w:p w:rsidR="00230C42" w:rsidRDefault="00230C42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</w:p>
    <w:p w:rsidR="00531E21" w:rsidRDefault="00531E21" w:rsidP="000D71C9">
      <w:pPr>
        <w:jc w:val="right"/>
        <w:rPr>
          <w:b/>
          <w:bCs/>
          <w:rtl/>
          <w:lang w:bidi="ar-DZ"/>
        </w:rPr>
      </w:pPr>
      <w:bookmarkStart w:id="0" w:name="_GoBack"/>
      <w:bookmarkEnd w:id="0"/>
    </w:p>
    <w:sectPr w:rsidR="00531E21" w:rsidSect="00AD3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CAA"/>
    <w:multiLevelType w:val="hybridMultilevel"/>
    <w:tmpl w:val="BF3269C6"/>
    <w:lvl w:ilvl="0" w:tplc="040C0013">
      <w:start w:val="1"/>
      <w:numFmt w:val="upperRoman"/>
      <w:lvlText w:val="%1."/>
      <w:lvlJc w:val="right"/>
      <w:pPr>
        <w:ind w:left="2235" w:hanging="360"/>
      </w:pPr>
    </w:lvl>
    <w:lvl w:ilvl="1" w:tplc="040C0019">
      <w:start w:val="1"/>
      <w:numFmt w:val="lowerLetter"/>
      <w:lvlText w:val="%2."/>
      <w:lvlJc w:val="left"/>
      <w:pPr>
        <w:ind w:left="2955" w:hanging="360"/>
      </w:pPr>
    </w:lvl>
    <w:lvl w:ilvl="2" w:tplc="040C001B">
      <w:start w:val="1"/>
      <w:numFmt w:val="lowerRoman"/>
      <w:lvlText w:val="%3."/>
      <w:lvlJc w:val="right"/>
      <w:pPr>
        <w:ind w:left="3675" w:hanging="180"/>
      </w:pPr>
    </w:lvl>
    <w:lvl w:ilvl="3" w:tplc="040C000F">
      <w:start w:val="1"/>
      <w:numFmt w:val="decimal"/>
      <w:lvlText w:val="%4."/>
      <w:lvlJc w:val="left"/>
      <w:pPr>
        <w:ind w:left="4395" w:hanging="360"/>
      </w:pPr>
    </w:lvl>
    <w:lvl w:ilvl="4" w:tplc="040C0019">
      <w:start w:val="1"/>
      <w:numFmt w:val="lowerLetter"/>
      <w:lvlText w:val="%5."/>
      <w:lvlJc w:val="left"/>
      <w:pPr>
        <w:ind w:left="5115" w:hanging="360"/>
      </w:pPr>
    </w:lvl>
    <w:lvl w:ilvl="5" w:tplc="040C001B">
      <w:start w:val="1"/>
      <w:numFmt w:val="lowerRoman"/>
      <w:lvlText w:val="%6."/>
      <w:lvlJc w:val="right"/>
      <w:pPr>
        <w:ind w:left="5835" w:hanging="180"/>
      </w:pPr>
    </w:lvl>
    <w:lvl w:ilvl="6" w:tplc="040C000F">
      <w:start w:val="1"/>
      <w:numFmt w:val="decimal"/>
      <w:lvlText w:val="%7."/>
      <w:lvlJc w:val="left"/>
      <w:pPr>
        <w:ind w:left="6555" w:hanging="360"/>
      </w:pPr>
    </w:lvl>
    <w:lvl w:ilvl="7" w:tplc="040C0019">
      <w:start w:val="1"/>
      <w:numFmt w:val="lowerLetter"/>
      <w:lvlText w:val="%8."/>
      <w:lvlJc w:val="left"/>
      <w:pPr>
        <w:ind w:left="7275" w:hanging="360"/>
      </w:pPr>
    </w:lvl>
    <w:lvl w:ilvl="8" w:tplc="040C001B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0AED6011"/>
    <w:multiLevelType w:val="hybridMultilevel"/>
    <w:tmpl w:val="81F8A0F2"/>
    <w:lvl w:ilvl="0" w:tplc="F224063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5057BA"/>
    <w:multiLevelType w:val="hybridMultilevel"/>
    <w:tmpl w:val="13BEB184"/>
    <w:lvl w:ilvl="0" w:tplc="498C0C9C">
      <w:start w:val="1"/>
      <w:numFmt w:val="decimalZero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4062B"/>
    <w:multiLevelType w:val="hybridMultilevel"/>
    <w:tmpl w:val="265C1D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1E5"/>
    <w:rsid w:val="0003683F"/>
    <w:rsid w:val="000473DD"/>
    <w:rsid w:val="0007611F"/>
    <w:rsid w:val="000B0F70"/>
    <w:rsid w:val="000D5AB1"/>
    <w:rsid w:val="000D71C9"/>
    <w:rsid w:val="000E46F7"/>
    <w:rsid w:val="000F05E4"/>
    <w:rsid w:val="000F2FF8"/>
    <w:rsid w:val="00123B5C"/>
    <w:rsid w:val="00133EB7"/>
    <w:rsid w:val="00134493"/>
    <w:rsid w:val="001618E2"/>
    <w:rsid w:val="001D4862"/>
    <w:rsid w:val="001E4516"/>
    <w:rsid w:val="001E6EFC"/>
    <w:rsid w:val="001F49B4"/>
    <w:rsid w:val="00230C42"/>
    <w:rsid w:val="00245A59"/>
    <w:rsid w:val="002850D9"/>
    <w:rsid w:val="002C4B2B"/>
    <w:rsid w:val="0035146D"/>
    <w:rsid w:val="0035571E"/>
    <w:rsid w:val="00382F23"/>
    <w:rsid w:val="00392771"/>
    <w:rsid w:val="003933B7"/>
    <w:rsid w:val="00396154"/>
    <w:rsid w:val="003C4ECE"/>
    <w:rsid w:val="003F5BE2"/>
    <w:rsid w:val="004105A5"/>
    <w:rsid w:val="004139F6"/>
    <w:rsid w:val="00453675"/>
    <w:rsid w:val="0045407B"/>
    <w:rsid w:val="004938B0"/>
    <w:rsid w:val="00496581"/>
    <w:rsid w:val="004966DE"/>
    <w:rsid w:val="00513877"/>
    <w:rsid w:val="00527CAE"/>
    <w:rsid w:val="00531E21"/>
    <w:rsid w:val="0054764E"/>
    <w:rsid w:val="005621E5"/>
    <w:rsid w:val="0057432A"/>
    <w:rsid w:val="00577CFD"/>
    <w:rsid w:val="00591F9B"/>
    <w:rsid w:val="005A7597"/>
    <w:rsid w:val="005C28E5"/>
    <w:rsid w:val="005F17C3"/>
    <w:rsid w:val="00613630"/>
    <w:rsid w:val="00643F51"/>
    <w:rsid w:val="006553E6"/>
    <w:rsid w:val="006A6905"/>
    <w:rsid w:val="006B4F3E"/>
    <w:rsid w:val="006F58F0"/>
    <w:rsid w:val="007466F3"/>
    <w:rsid w:val="00752BE0"/>
    <w:rsid w:val="00764B3F"/>
    <w:rsid w:val="007D3969"/>
    <w:rsid w:val="007E4DDE"/>
    <w:rsid w:val="0081073F"/>
    <w:rsid w:val="00835FD3"/>
    <w:rsid w:val="00857DFF"/>
    <w:rsid w:val="008679B5"/>
    <w:rsid w:val="008807E8"/>
    <w:rsid w:val="00884208"/>
    <w:rsid w:val="00890415"/>
    <w:rsid w:val="008C4992"/>
    <w:rsid w:val="00955A3A"/>
    <w:rsid w:val="009829C3"/>
    <w:rsid w:val="009931D4"/>
    <w:rsid w:val="009A4BF9"/>
    <w:rsid w:val="009A5A40"/>
    <w:rsid w:val="009D4A88"/>
    <w:rsid w:val="00A55DE6"/>
    <w:rsid w:val="00A57BDD"/>
    <w:rsid w:val="00A62061"/>
    <w:rsid w:val="00A638BB"/>
    <w:rsid w:val="00A71221"/>
    <w:rsid w:val="00A72680"/>
    <w:rsid w:val="00AB1F1D"/>
    <w:rsid w:val="00AD337B"/>
    <w:rsid w:val="00AD3FDD"/>
    <w:rsid w:val="00AF4B4E"/>
    <w:rsid w:val="00B078F1"/>
    <w:rsid w:val="00B245F2"/>
    <w:rsid w:val="00B343AC"/>
    <w:rsid w:val="00B36DDD"/>
    <w:rsid w:val="00B668D9"/>
    <w:rsid w:val="00B72859"/>
    <w:rsid w:val="00BA3C97"/>
    <w:rsid w:val="00BB4A12"/>
    <w:rsid w:val="00C23BC7"/>
    <w:rsid w:val="00C2599D"/>
    <w:rsid w:val="00C413C9"/>
    <w:rsid w:val="00C67185"/>
    <w:rsid w:val="00C90ABF"/>
    <w:rsid w:val="00D65012"/>
    <w:rsid w:val="00D75A79"/>
    <w:rsid w:val="00D76215"/>
    <w:rsid w:val="00D82DC2"/>
    <w:rsid w:val="00DF0BA9"/>
    <w:rsid w:val="00DF3468"/>
    <w:rsid w:val="00DF62DF"/>
    <w:rsid w:val="00E31C35"/>
    <w:rsid w:val="00E93F21"/>
    <w:rsid w:val="00EF2B5C"/>
    <w:rsid w:val="00F547E8"/>
    <w:rsid w:val="00FA3B82"/>
    <w:rsid w:val="00FA4645"/>
    <w:rsid w:val="00FB73B7"/>
    <w:rsid w:val="00FE17EE"/>
    <w:rsid w:val="00FE422D"/>
    <w:rsid w:val="00FE5039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2"/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21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1E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621E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62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3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HP</cp:lastModifiedBy>
  <cp:revision>110</cp:revision>
  <cp:lastPrinted>2024-12-11T13:36:00Z</cp:lastPrinted>
  <dcterms:created xsi:type="dcterms:W3CDTF">2014-02-25T08:09:00Z</dcterms:created>
  <dcterms:modified xsi:type="dcterms:W3CDTF">2024-12-22T11:20:00Z</dcterms:modified>
</cp:coreProperties>
</file>