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E0" w:rsidRPr="00E15CE0" w:rsidRDefault="00E15CE0" w:rsidP="00E15CE0">
      <w:pPr>
        <w:bidi/>
        <w:rPr>
          <w:rFonts w:ascii="Traditional Arabic" w:hAnsi="Traditional Arabic" w:cs="Traditional Arabic"/>
          <w:b/>
          <w:bCs/>
          <w:color w:val="000000" w:themeColor="text1"/>
          <w:sz w:val="36"/>
          <w:szCs w:val="36"/>
          <w:rtl/>
          <w:lang w:bidi="ar-DZ"/>
        </w:rPr>
      </w:pPr>
      <w:r w:rsidRPr="00E15CE0">
        <w:rPr>
          <w:rFonts w:ascii="Traditional Arabic" w:hAnsi="Traditional Arabic" w:cs="Traditional Arabic"/>
          <w:b/>
          <w:bCs/>
          <w:color w:val="000000" w:themeColor="text1"/>
          <w:sz w:val="36"/>
          <w:szCs w:val="36"/>
          <w:rtl/>
          <w:lang w:bidi="ar-DZ"/>
        </w:rPr>
        <w:t xml:space="preserve">جامعة محمد الشريف </w:t>
      </w:r>
      <w:proofErr w:type="spellStart"/>
      <w:r w:rsidRPr="00E15CE0">
        <w:rPr>
          <w:rFonts w:ascii="Traditional Arabic" w:hAnsi="Traditional Arabic" w:cs="Traditional Arabic"/>
          <w:b/>
          <w:bCs/>
          <w:color w:val="000000" w:themeColor="text1"/>
          <w:sz w:val="36"/>
          <w:szCs w:val="36"/>
          <w:rtl/>
          <w:lang w:bidi="ar-DZ"/>
        </w:rPr>
        <w:t>مساعدية</w:t>
      </w:r>
      <w:proofErr w:type="spellEnd"/>
      <w:r w:rsidRPr="00E15CE0">
        <w:rPr>
          <w:rFonts w:ascii="Traditional Arabic" w:hAnsi="Traditional Arabic" w:cs="Traditional Arabic"/>
          <w:b/>
          <w:bCs/>
          <w:color w:val="000000" w:themeColor="text1"/>
          <w:sz w:val="36"/>
          <w:szCs w:val="36"/>
          <w:rtl/>
          <w:lang w:bidi="ar-DZ"/>
        </w:rPr>
        <w:t xml:space="preserve"> سوق أهراس </w:t>
      </w:r>
    </w:p>
    <w:p w:rsidR="00E15CE0" w:rsidRPr="00E15CE0" w:rsidRDefault="00E15CE0" w:rsidP="00E15CE0">
      <w:pPr>
        <w:bidi/>
        <w:rPr>
          <w:rFonts w:ascii="Traditional Arabic" w:hAnsi="Traditional Arabic" w:cs="Traditional Arabic"/>
          <w:b/>
          <w:bCs/>
          <w:color w:val="000000" w:themeColor="text1"/>
          <w:sz w:val="36"/>
          <w:szCs w:val="36"/>
          <w:rtl/>
          <w:lang w:bidi="ar-DZ"/>
        </w:rPr>
      </w:pPr>
      <w:r w:rsidRPr="00E15CE0">
        <w:rPr>
          <w:rFonts w:ascii="Traditional Arabic" w:hAnsi="Traditional Arabic" w:cs="Traditional Arabic"/>
          <w:b/>
          <w:bCs/>
          <w:color w:val="000000" w:themeColor="text1"/>
          <w:sz w:val="36"/>
          <w:szCs w:val="36"/>
          <w:rtl/>
          <w:lang w:bidi="ar-DZ"/>
        </w:rPr>
        <w:t xml:space="preserve">قسم اللغة العربية وآدابها </w:t>
      </w:r>
    </w:p>
    <w:p w:rsidR="00E15CE0" w:rsidRPr="00E15CE0" w:rsidRDefault="00E15CE0" w:rsidP="00E15CE0">
      <w:pPr>
        <w:bidi/>
        <w:rPr>
          <w:rFonts w:ascii="Traditional Arabic" w:hAnsi="Traditional Arabic" w:cs="Traditional Arabic"/>
          <w:b/>
          <w:bCs/>
          <w:color w:val="000000" w:themeColor="text1"/>
          <w:sz w:val="36"/>
          <w:szCs w:val="36"/>
          <w:rtl/>
          <w:lang w:bidi="ar-DZ"/>
        </w:rPr>
      </w:pPr>
      <w:r w:rsidRPr="00E15CE0">
        <w:rPr>
          <w:rFonts w:ascii="Traditional Arabic" w:hAnsi="Traditional Arabic" w:cs="Traditional Arabic"/>
          <w:b/>
          <w:bCs/>
          <w:color w:val="000000" w:themeColor="text1"/>
          <w:sz w:val="36"/>
          <w:szCs w:val="36"/>
          <w:rtl/>
          <w:lang w:bidi="ar-DZ"/>
        </w:rPr>
        <w:t xml:space="preserve">سنة ثانية دراسات أدبية                                              </w:t>
      </w:r>
      <w:proofErr w:type="gramStart"/>
      <w:r w:rsidRPr="00E15CE0">
        <w:rPr>
          <w:rFonts w:ascii="Traditional Arabic" w:hAnsi="Traditional Arabic" w:cs="Traditional Arabic"/>
          <w:b/>
          <w:bCs/>
          <w:color w:val="000000" w:themeColor="text1"/>
          <w:sz w:val="36"/>
          <w:szCs w:val="36"/>
          <w:rtl/>
          <w:lang w:bidi="ar-DZ"/>
        </w:rPr>
        <w:t>الأستاذة :</w:t>
      </w:r>
      <w:proofErr w:type="gramEnd"/>
      <w:r w:rsidRPr="00E15CE0">
        <w:rPr>
          <w:rFonts w:ascii="Traditional Arabic" w:hAnsi="Traditional Arabic" w:cs="Traditional Arabic"/>
          <w:b/>
          <w:bCs/>
          <w:color w:val="000000" w:themeColor="text1"/>
          <w:sz w:val="36"/>
          <w:szCs w:val="36"/>
          <w:rtl/>
          <w:lang w:bidi="ar-DZ"/>
        </w:rPr>
        <w:t>شادية بن يحي</w:t>
      </w:r>
    </w:p>
    <w:p w:rsidR="00E15CE0" w:rsidRPr="00E15CE0" w:rsidRDefault="00E15CE0" w:rsidP="00A57274">
      <w:pPr>
        <w:bidi/>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eastAsia="fr-FR"/>
        </w:rPr>
      </w:pPr>
      <w:r w:rsidRPr="00E15CE0">
        <w:rPr>
          <w:rFonts w:ascii="Traditional Arabic" w:hAnsi="Traditional Arabic" w:cs="Traditional Arabic"/>
          <w:b/>
          <w:bCs/>
          <w:color w:val="000000" w:themeColor="text1"/>
          <w:sz w:val="36"/>
          <w:szCs w:val="36"/>
          <w:u w:val="single"/>
          <w:rtl/>
          <w:lang w:bidi="ar-DZ"/>
        </w:rPr>
        <w:t>المحاضرة ال</w:t>
      </w:r>
      <w:r w:rsidR="00A57274">
        <w:rPr>
          <w:rFonts w:ascii="Traditional Arabic" w:hAnsi="Traditional Arabic" w:cs="Traditional Arabic" w:hint="cs"/>
          <w:b/>
          <w:bCs/>
          <w:color w:val="000000" w:themeColor="text1"/>
          <w:sz w:val="36"/>
          <w:szCs w:val="36"/>
          <w:u w:val="single"/>
          <w:rtl/>
          <w:lang w:bidi="ar-DZ"/>
        </w:rPr>
        <w:t>ثامنة</w:t>
      </w:r>
      <w:r w:rsidRPr="00E15CE0">
        <w:rPr>
          <w:rFonts w:ascii="Traditional Arabic" w:hAnsi="Traditional Arabic" w:cs="Traditional Arabic"/>
          <w:b/>
          <w:bCs/>
          <w:color w:val="000000" w:themeColor="text1"/>
          <w:sz w:val="36"/>
          <w:szCs w:val="36"/>
          <w:u w:val="single"/>
          <w:rtl/>
          <w:lang w:bidi="ar-DZ"/>
        </w:rPr>
        <w:t xml:space="preserve"> : النقد </w:t>
      </w:r>
      <w:proofErr w:type="spellStart"/>
      <w:r w:rsidRPr="00E15CE0">
        <w:rPr>
          <w:rFonts w:ascii="Traditional Arabic" w:hAnsi="Traditional Arabic" w:cs="Traditional Arabic" w:hint="cs"/>
          <w:b/>
          <w:bCs/>
          <w:color w:val="000000" w:themeColor="text1"/>
          <w:sz w:val="36"/>
          <w:szCs w:val="36"/>
          <w:u w:val="single"/>
          <w:rtl/>
          <w:lang w:bidi="ar-DZ"/>
        </w:rPr>
        <w:t>السيميائي</w:t>
      </w:r>
      <w:proofErr w:type="spellEnd"/>
    </w:p>
    <w:p w:rsidR="00E15CE0" w:rsidRPr="00C84BEE" w:rsidRDefault="00C84BEE" w:rsidP="00EF4A3A">
      <w:pPr>
        <w:bidi/>
        <w:spacing w:after="0" w:line="240" w:lineRule="auto"/>
        <w:rPr>
          <w:rFonts w:ascii="Times New Roman" w:eastAsia="Times New Roman" w:hAnsi="Times New Roman" w:cs="Times New Roman"/>
          <w:b/>
          <w:bCs/>
          <w:color w:val="000000" w:themeColor="text1"/>
          <w:sz w:val="36"/>
          <w:szCs w:val="36"/>
          <w:u w:val="single"/>
          <w:lang w:eastAsia="fr-FR" w:bidi="ar-DZ"/>
        </w:rPr>
      </w:pPr>
      <w:r w:rsidRPr="00C84BEE">
        <w:rPr>
          <w:rFonts w:ascii="Times New Roman" w:eastAsia="Times New Roman" w:hAnsi="Times New Roman" w:cs="Times New Roman"/>
          <w:b/>
          <w:bCs/>
          <w:color w:val="000000" w:themeColor="text1"/>
          <w:sz w:val="36"/>
          <w:szCs w:val="36"/>
          <w:u w:val="single"/>
          <w:lang w:eastAsia="fr-FR" w:bidi="ar-DZ"/>
        </w:rPr>
        <w:t>1</w:t>
      </w:r>
      <w:r w:rsidRPr="00C84BEE">
        <w:rPr>
          <w:rFonts w:ascii="Times New Roman" w:eastAsia="Times New Roman" w:hAnsi="Times New Roman" w:cs="Times New Roman" w:hint="cs"/>
          <w:b/>
          <w:bCs/>
          <w:color w:val="000000" w:themeColor="text1"/>
          <w:sz w:val="36"/>
          <w:szCs w:val="36"/>
          <w:u w:val="single"/>
          <w:rtl/>
          <w:lang w:eastAsia="fr-FR" w:bidi="ar-DZ"/>
        </w:rPr>
        <w:t>-توطئة :</w:t>
      </w:r>
    </w:p>
    <w:p w:rsidR="00EF4A3A" w:rsidRPr="00D96209" w:rsidRDefault="00EF4A3A" w:rsidP="00EC3E68">
      <w:pPr>
        <w:bidi/>
        <w:spacing w:after="0"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b/>
          <w:bCs/>
          <w:color w:val="000000" w:themeColor="text1"/>
          <w:sz w:val="32"/>
          <w:szCs w:val="32"/>
          <w:rtl/>
          <w:lang w:eastAsia="fr-FR"/>
        </w:rPr>
        <w:t>علم العلامات</w:t>
      </w:r>
      <w:r w:rsidR="00EC3E68">
        <w:rPr>
          <w:rFonts w:ascii="Times New Roman" w:eastAsia="Times New Roman" w:hAnsi="Times New Roman" w:cs="Times New Roman" w:hint="cs"/>
          <w:b/>
          <w:bCs/>
          <w:color w:val="000000" w:themeColor="text1"/>
          <w:sz w:val="32"/>
          <w:szCs w:val="32"/>
          <w:rtl/>
          <w:lang w:eastAsia="fr-FR"/>
        </w:rPr>
        <w:t xml:space="preserve"> </w:t>
      </w:r>
      <w:r w:rsidR="00EC3E68">
        <w:rPr>
          <w:rFonts w:ascii="Times New Roman" w:eastAsia="Times New Roman" w:hAnsi="Times New Roman" w:cs="Times New Roman" w:hint="cs"/>
          <w:color w:val="000000" w:themeColor="text1"/>
          <w:sz w:val="32"/>
          <w:szCs w:val="32"/>
          <w:rtl/>
          <w:lang w:eastAsia="fr-FR"/>
        </w:rPr>
        <w:t>(</w:t>
      </w:r>
      <w:proofErr w:type="spellStart"/>
      <w:r w:rsidRPr="00D96209">
        <w:rPr>
          <w:rFonts w:ascii="Times New Roman" w:eastAsia="Times New Roman" w:hAnsi="Times New Roman" w:cs="Times New Roman"/>
          <w:color w:val="000000" w:themeColor="text1"/>
          <w:sz w:val="32"/>
          <w:szCs w:val="32"/>
          <w:rtl/>
          <w:lang w:eastAsia="fr-FR"/>
        </w:rPr>
        <w:t>السميوطيقا</w:t>
      </w:r>
      <w:proofErr w:type="spellEnd"/>
      <w:r w:rsidRPr="00D96209">
        <w:rPr>
          <w:rFonts w:ascii="Times New Roman" w:eastAsia="Times New Roman" w:hAnsi="Times New Roman" w:cs="Times New Roman"/>
          <w:color w:val="000000" w:themeColor="text1"/>
          <w:sz w:val="32"/>
          <w:szCs w:val="32"/>
          <w:rtl/>
          <w:lang w:eastAsia="fr-FR"/>
        </w:rPr>
        <w:t xml:space="preserve">) علم يدرس </w:t>
      </w:r>
      <w:hyperlink r:id="rId5" w:tooltip="أنساق (الصفحة غير موجودة)" w:history="1">
        <w:r w:rsidRPr="00D96209">
          <w:rPr>
            <w:rFonts w:ascii="Times New Roman" w:eastAsia="Times New Roman" w:hAnsi="Times New Roman" w:cs="Times New Roman"/>
            <w:color w:val="000000" w:themeColor="text1"/>
            <w:sz w:val="32"/>
            <w:szCs w:val="32"/>
            <w:u w:val="single"/>
            <w:rtl/>
            <w:lang w:eastAsia="fr-FR"/>
          </w:rPr>
          <w:t>أنساق</w:t>
        </w:r>
      </w:hyperlink>
      <w:r w:rsidRPr="00D96209">
        <w:rPr>
          <w:rFonts w:ascii="Times New Roman" w:eastAsia="Times New Roman" w:hAnsi="Times New Roman" w:cs="Times New Roman"/>
          <w:color w:val="000000" w:themeColor="text1"/>
          <w:sz w:val="32"/>
          <w:szCs w:val="32"/>
          <w:lang w:eastAsia="fr-FR"/>
        </w:rPr>
        <w:t xml:space="preserve"> </w:t>
      </w:r>
      <w:hyperlink r:id="rId6" w:tooltip="العلامات (الصفحة غير موجودة)" w:history="1">
        <w:r w:rsidRPr="00D96209">
          <w:rPr>
            <w:rFonts w:ascii="Times New Roman" w:eastAsia="Times New Roman" w:hAnsi="Times New Roman" w:cs="Times New Roman"/>
            <w:color w:val="000000" w:themeColor="text1"/>
            <w:sz w:val="32"/>
            <w:szCs w:val="32"/>
            <w:u w:val="single"/>
            <w:rtl/>
            <w:lang w:eastAsia="fr-FR"/>
          </w:rPr>
          <w:t>العلامات</w:t>
        </w:r>
      </w:hyperlink>
      <w:r w:rsidRPr="00D96209">
        <w:rPr>
          <w:rFonts w:ascii="Times New Roman" w:eastAsia="Times New Roman" w:hAnsi="Times New Roman" w:cs="Times New Roman"/>
          <w:color w:val="000000" w:themeColor="text1"/>
          <w:sz w:val="32"/>
          <w:szCs w:val="32"/>
          <w:lang w:eastAsia="fr-FR"/>
        </w:rPr>
        <w:t xml:space="preserve"> </w:t>
      </w:r>
      <w:hyperlink r:id="rId7" w:tooltip="دليل (توضيح)" w:history="1">
        <w:r w:rsidRPr="00D96209">
          <w:rPr>
            <w:rFonts w:ascii="Times New Roman" w:eastAsia="Times New Roman" w:hAnsi="Times New Roman" w:cs="Times New Roman"/>
            <w:color w:val="000000" w:themeColor="text1"/>
            <w:sz w:val="32"/>
            <w:szCs w:val="32"/>
            <w:u w:val="single"/>
            <w:rtl/>
            <w:lang w:eastAsia="fr-FR"/>
          </w:rPr>
          <w:t>والأدلة</w:t>
        </w:r>
      </w:hyperlink>
      <w:r w:rsidRPr="00D96209">
        <w:rPr>
          <w:rFonts w:ascii="Times New Roman" w:eastAsia="Times New Roman" w:hAnsi="Times New Roman" w:cs="Times New Roman"/>
          <w:color w:val="000000" w:themeColor="text1"/>
          <w:sz w:val="32"/>
          <w:szCs w:val="32"/>
          <w:lang w:eastAsia="fr-FR"/>
        </w:rPr>
        <w:t xml:space="preserve"> </w:t>
      </w:r>
      <w:hyperlink r:id="rId8" w:tooltip="الرموز (الصفحة غير موجودة)" w:history="1">
        <w:r w:rsidRPr="00D96209">
          <w:rPr>
            <w:rFonts w:ascii="Times New Roman" w:eastAsia="Times New Roman" w:hAnsi="Times New Roman" w:cs="Times New Roman"/>
            <w:color w:val="000000" w:themeColor="text1"/>
            <w:sz w:val="32"/>
            <w:szCs w:val="32"/>
            <w:u w:val="single"/>
            <w:rtl/>
            <w:lang w:eastAsia="fr-FR"/>
          </w:rPr>
          <w:t>والرموز</w:t>
        </w:r>
      </w:hyperlink>
      <w:r w:rsidRPr="00D96209">
        <w:rPr>
          <w:rFonts w:ascii="Times New Roman" w:eastAsia="Times New Roman" w:hAnsi="Times New Roman" w:cs="Times New Roman"/>
          <w:color w:val="000000" w:themeColor="text1"/>
          <w:sz w:val="32"/>
          <w:szCs w:val="32"/>
          <w:rtl/>
          <w:lang w:eastAsia="fr-FR"/>
        </w:rPr>
        <w:t>، سواء أكانت طبيعية أم صناعية</w:t>
      </w:r>
      <w:r w:rsidRPr="00D96209">
        <w:rPr>
          <w:rFonts w:ascii="Times New Roman" w:eastAsia="Times New Roman" w:hAnsi="Times New Roman" w:cs="Times New Roman"/>
          <w:color w:val="000000" w:themeColor="text1"/>
          <w:sz w:val="32"/>
          <w:szCs w:val="32"/>
          <w:lang w:eastAsia="fr-FR"/>
        </w:rPr>
        <w:t>.</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وتُعدّ </w:t>
      </w:r>
      <w:hyperlink r:id="rId9" w:tooltip="لسانيات" w:history="1">
        <w:r w:rsidRPr="00D96209">
          <w:rPr>
            <w:rFonts w:ascii="Times New Roman" w:eastAsia="Times New Roman" w:hAnsi="Times New Roman" w:cs="Times New Roman"/>
            <w:color w:val="000000" w:themeColor="text1"/>
            <w:sz w:val="32"/>
            <w:szCs w:val="32"/>
            <w:u w:val="single"/>
            <w:rtl/>
            <w:lang w:eastAsia="fr-FR"/>
          </w:rPr>
          <w:t>اللسانيات</w:t>
        </w:r>
      </w:hyperlink>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جزءا من </w:t>
      </w:r>
      <w:proofErr w:type="spellStart"/>
      <w:r w:rsidRPr="00D96209">
        <w:rPr>
          <w:rFonts w:ascii="Times New Roman" w:eastAsia="Times New Roman" w:hAnsi="Times New Roman" w:cs="Times New Roman"/>
          <w:color w:val="000000" w:themeColor="text1"/>
          <w:sz w:val="32"/>
          <w:szCs w:val="32"/>
          <w:rtl/>
          <w:lang w:eastAsia="fr-FR"/>
        </w:rPr>
        <w:t>السيميائيات</w:t>
      </w:r>
      <w:proofErr w:type="spellEnd"/>
      <w:r w:rsidRPr="00D96209">
        <w:rPr>
          <w:rFonts w:ascii="Times New Roman" w:eastAsia="Times New Roman" w:hAnsi="Times New Roman" w:cs="Times New Roman"/>
          <w:color w:val="000000" w:themeColor="text1"/>
          <w:sz w:val="32"/>
          <w:szCs w:val="32"/>
          <w:rtl/>
          <w:lang w:eastAsia="fr-FR"/>
        </w:rPr>
        <w:t xml:space="preserve"> التي تدرس العلامات أو الأدلة اللغوية وغير اللغوية، في حين أن </w:t>
      </w:r>
      <w:hyperlink r:id="rId10" w:tooltip="لسانيات" w:history="1">
        <w:r w:rsidRPr="00D96209">
          <w:rPr>
            <w:rFonts w:ascii="Times New Roman" w:eastAsia="Times New Roman" w:hAnsi="Times New Roman" w:cs="Times New Roman"/>
            <w:color w:val="000000" w:themeColor="text1"/>
            <w:sz w:val="32"/>
            <w:szCs w:val="32"/>
            <w:u w:val="single"/>
            <w:rtl/>
            <w:lang w:eastAsia="fr-FR"/>
          </w:rPr>
          <w:t>اللسانيات</w:t>
        </w:r>
      </w:hyperlink>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لا تدرس سوى </w:t>
      </w:r>
      <w:hyperlink r:id="rId11" w:tooltip="دليل (توضيح)" w:history="1">
        <w:r w:rsidRPr="00D96209">
          <w:rPr>
            <w:rFonts w:ascii="Times New Roman" w:eastAsia="Times New Roman" w:hAnsi="Times New Roman" w:cs="Times New Roman"/>
            <w:color w:val="000000" w:themeColor="text1"/>
            <w:sz w:val="32"/>
            <w:szCs w:val="32"/>
            <w:u w:val="single"/>
            <w:rtl/>
            <w:lang w:eastAsia="fr-FR"/>
          </w:rPr>
          <w:t>الأدلة</w:t>
        </w:r>
      </w:hyperlink>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أو </w:t>
      </w:r>
      <w:hyperlink r:id="rId12" w:tooltip="العلامات (الصفحة غير موجودة)" w:history="1">
        <w:r w:rsidRPr="00D96209">
          <w:rPr>
            <w:rFonts w:ascii="Times New Roman" w:eastAsia="Times New Roman" w:hAnsi="Times New Roman" w:cs="Times New Roman"/>
            <w:color w:val="000000" w:themeColor="text1"/>
            <w:sz w:val="32"/>
            <w:szCs w:val="32"/>
            <w:u w:val="single"/>
            <w:rtl/>
            <w:lang w:eastAsia="fr-FR"/>
          </w:rPr>
          <w:t>العلامات</w:t>
        </w:r>
      </w:hyperlink>
      <w:r w:rsidRPr="00D96209">
        <w:rPr>
          <w:rFonts w:ascii="Times New Roman" w:eastAsia="Times New Roman" w:hAnsi="Times New Roman" w:cs="Times New Roman"/>
          <w:color w:val="000000" w:themeColor="text1"/>
          <w:sz w:val="32"/>
          <w:szCs w:val="32"/>
          <w:lang w:eastAsia="fr-FR"/>
        </w:rPr>
        <w:t xml:space="preserve"> </w:t>
      </w:r>
      <w:hyperlink r:id="rId13" w:tooltip="اللغوية (الصفحة غير موجودة)" w:history="1">
        <w:r w:rsidRPr="00D96209">
          <w:rPr>
            <w:rFonts w:ascii="Times New Roman" w:eastAsia="Times New Roman" w:hAnsi="Times New Roman" w:cs="Times New Roman"/>
            <w:color w:val="000000" w:themeColor="text1"/>
            <w:sz w:val="32"/>
            <w:szCs w:val="32"/>
            <w:u w:val="single"/>
            <w:rtl/>
            <w:lang w:eastAsia="fr-FR"/>
          </w:rPr>
          <w:t>اللغوية</w:t>
        </w:r>
      </w:hyperlink>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ومن الروّاد المُؤسِّسين لهذا </w:t>
      </w:r>
      <w:hyperlink r:id="rId14" w:tooltip="علم" w:history="1">
        <w:r w:rsidRPr="00D96209">
          <w:rPr>
            <w:rFonts w:ascii="Times New Roman" w:eastAsia="Times New Roman" w:hAnsi="Times New Roman" w:cs="Times New Roman"/>
            <w:color w:val="000000" w:themeColor="text1"/>
            <w:sz w:val="32"/>
            <w:szCs w:val="32"/>
            <w:u w:val="single"/>
            <w:rtl/>
            <w:lang w:eastAsia="fr-FR"/>
          </w:rPr>
          <w:t>العلم</w:t>
        </w:r>
      </w:hyperlink>
      <w:r w:rsidRPr="00D96209">
        <w:rPr>
          <w:rFonts w:ascii="Times New Roman" w:eastAsia="Times New Roman" w:hAnsi="Times New Roman" w:cs="Times New Roman"/>
          <w:color w:val="000000" w:themeColor="text1"/>
          <w:sz w:val="32"/>
          <w:szCs w:val="32"/>
          <w:rtl/>
          <w:lang w:eastAsia="fr-FR"/>
        </w:rPr>
        <w:t xml:space="preserve">، هناك </w:t>
      </w:r>
      <w:hyperlink r:id="rId15" w:tooltip="فرديناند دو سوسور" w:history="1">
        <w:r w:rsidRPr="00D96209">
          <w:rPr>
            <w:rFonts w:ascii="Times New Roman" w:eastAsia="Times New Roman" w:hAnsi="Times New Roman" w:cs="Times New Roman"/>
            <w:color w:val="000000" w:themeColor="text1"/>
            <w:sz w:val="32"/>
            <w:szCs w:val="32"/>
            <w:u w:val="single"/>
            <w:rtl/>
            <w:lang w:eastAsia="fr-FR"/>
          </w:rPr>
          <w:t xml:space="preserve">فرديناند </w:t>
        </w:r>
        <w:proofErr w:type="spellStart"/>
        <w:r w:rsidRPr="00D96209">
          <w:rPr>
            <w:rFonts w:ascii="Times New Roman" w:eastAsia="Times New Roman" w:hAnsi="Times New Roman" w:cs="Times New Roman"/>
            <w:color w:val="000000" w:themeColor="text1"/>
            <w:sz w:val="32"/>
            <w:szCs w:val="32"/>
            <w:u w:val="single"/>
            <w:rtl/>
            <w:lang w:eastAsia="fr-FR"/>
          </w:rPr>
          <w:t>دي</w:t>
        </w:r>
        <w:proofErr w:type="spellEnd"/>
        <w:r w:rsidRPr="00D96209">
          <w:rPr>
            <w:rFonts w:ascii="Times New Roman" w:eastAsia="Times New Roman" w:hAnsi="Times New Roman" w:cs="Times New Roman"/>
            <w:color w:val="000000" w:themeColor="text1"/>
            <w:sz w:val="32"/>
            <w:szCs w:val="32"/>
            <w:u w:val="single"/>
            <w:rtl/>
            <w:lang w:eastAsia="fr-FR"/>
          </w:rPr>
          <w:t xml:space="preserve"> </w:t>
        </w:r>
        <w:proofErr w:type="spellStart"/>
        <w:r w:rsidRPr="00D96209">
          <w:rPr>
            <w:rFonts w:ascii="Times New Roman" w:eastAsia="Times New Roman" w:hAnsi="Times New Roman" w:cs="Times New Roman"/>
            <w:color w:val="000000" w:themeColor="text1"/>
            <w:sz w:val="32"/>
            <w:szCs w:val="32"/>
            <w:u w:val="single"/>
            <w:rtl/>
            <w:lang w:eastAsia="fr-FR"/>
          </w:rPr>
          <w:t>سوسير</w:t>
        </w:r>
        <w:proofErr w:type="spellEnd"/>
      </w:hyperlink>
      <w:r w:rsidRPr="00D96209">
        <w:rPr>
          <w:rFonts w:ascii="Times New Roman" w:eastAsia="Times New Roman" w:hAnsi="Times New Roman" w:cs="Times New Roman"/>
          <w:color w:val="000000" w:themeColor="text1"/>
          <w:sz w:val="32"/>
          <w:szCs w:val="32"/>
          <w:lang w:eastAsia="fr-FR"/>
        </w:rPr>
        <w:t xml:space="preserve"> </w:t>
      </w:r>
      <w:hyperlink r:id="rId16" w:tooltip="شارل ساندرز بيرس" w:history="1">
        <w:r w:rsidRPr="00D96209">
          <w:rPr>
            <w:rFonts w:ascii="Times New Roman" w:eastAsia="Times New Roman" w:hAnsi="Times New Roman" w:cs="Times New Roman"/>
            <w:color w:val="000000" w:themeColor="text1"/>
            <w:sz w:val="32"/>
            <w:szCs w:val="32"/>
            <w:u w:val="single"/>
            <w:rtl/>
            <w:lang w:eastAsia="fr-FR"/>
          </w:rPr>
          <w:t xml:space="preserve">وشارل </w:t>
        </w:r>
        <w:proofErr w:type="spellStart"/>
        <w:r w:rsidRPr="00D96209">
          <w:rPr>
            <w:rFonts w:ascii="Times New Roman" w:eastAsia="Times New Roman" w:hAnsi="Times New Roman" w:cs="Times New Roman"/>
            <w:color w:val="000000" w:themeColor="text1"/>
            <w:sz w:val="32"/>
            <w:szCs w:val="32"/>
            <w:u w:val="single"/>
            <w:rtl/>
            <w:lang w:eastAsia="fr-FR"/>
          </w:rPr>
          <w:t>ساندرز</w:t>
        </w:r>
        <w:proofErr w:type="spellEnd"/>
        <w:r w:rsidRPr="00D96209">
          <w:rPr>
            <w:rFonts w:ascii="Times New Roman" w:eastAsia="Times New Roman" w:hAnsi="Times New Roman" w:cs="Times New Roman"/>
            <w:color w:val="000000" w:themeColor="text1"/>
            <w:sz w:val="32"/>
            <w:szCs w:val="32"/>
            <w:u w:val="single"/>
            <w:rtl/>
            <w:lang w:eastAsia="fr-FR"/>
          </w:rPr>
          <w:t xml:space="preserve"> پيرس</w:t>
        </w:r>
      </w:hyperlink>
      <w:r w:rsidRPr="00D96209">
        <w:rPr>
          <w:rFonts w:ascii="Times New Roman" w:eastAsia="Times New Roman" w:hAnsi="Times New Roman" w:cs="Times New Roman"/>
          <w:color w:val="000000" w:themeColor="text1"/>
          <w:sz w:val="32"/>
          <w:szCs w:val="32"/>
          <w:rtl/>
          <w:lang w:eastAsia="fr-FR"/>
        </w:rPr>
        <w:t xml:space="preserve">، كما أن من أبرز من ساهموا في </w:t>
      </w:r>
      <w:proofErr w:type="spellStart"/>
      <w:r w:rsidRPr="00D96209">
        <w:rPr>
          <w:rFonts w:ascii="Times New Roman" w:eastAsia="Times New Roman" w:hAnsi="Times New Roman" w:cs="Times New Roman"/>
          <w:color w:val="000000" w:themeColor="text1"/>
          <w:sz w:val="32"/>
          <w:szCs w:val="32"/>
          <w:rtl/>
          <w:lang w:eastAsia="fr-FR"/>
        </w:rPr>
        <w:t>السيميائيات</w:t>
      </w:r>
      <w:proofErr w:type="spellEnd"/>
      <w:r w:rsidRPr="00D96209">
        <w:rPr>
          <w:rFonts w:ascii="Times New Roman" w:eastAsia="Times New Roman" w:hAnsi="Times New Roman" w:cs="Times New Roman"/>
          <w:color w:val="000000" w:themeColor="text1"/>
          <w:sz w:val="32"/>
          <w:szCs w:val="32"/>
          <w:rtl/>
          <w:lang w:eastAsia="fr-FR"/>
        </w:rPr>
        <w:t xml:space="preserve"> هناك كل من </w:t>
      </w:r>
      <w:hyperlink r:id="rId17" w:tooltip="فلاديمير بروب" w:history="1">
        <w:r w:rsidRPr="00D96209">
          <w:rPr>
            <w:rFonts w:ascii="Times New Roman" w:eastAsia="Times New Roman" w:hAnsi="Times New Roman" w:cs="Times New Roman"/>
            <w:color w:val="000000" w:themeColor="text1"/>
            <w:sz w:val="32"/>
            <w:szCs w:val="32"/>
            <w:u w:val="single"/>
            <w:rtl/>
            <w:lang w:eastAsia="fr-FR"/>
          </w:rPr>
          <w:t>فلاديمير پروپ</w:t>
        </w:r>
      </w:hyperlink>
      <w:r w:rsidRPr="00D96209">
        <w:rPr>
          <w:rFonts w:ascii="Times New Roman" w:eastAsia="Times New Roman" w:hAnsi="Times New Roman" w:cs="Times New Roman"/>
          <w:color w:val="000000" w:themeColor="text1"/>
          <w:sz w:val="32"/>
          <w:szCs w:val="32"/>
          <w:lang w:eastAsia="fr-FR"/>
        </w:rPr>
        <w:t xml:space="preserve"> </w:t>
      </w:r>
      <w:hyperlink r:id="rId18" w:tooltip="لويس خورخي برييتو" w:history="1">
        <w:r w:rsidRPr="00D96209">
          <w:rPr>
            <w:rFonts w:ascii="Times New Roman" w:eastAsia="Times New Roman" w:hAnsi="Times New Roman" w:cs="Times New Roman"/>
            <w:color w:val="000000" w:themeColor="text1"/>
            <w:sz w:val="32"/>
            <w:szCs w:val="32"/>
            <w:u w:val="single"/>
            <w:rtl/>
            <w:lang w:eastAsia="fr-FR"/>
          </w:rPr>
          <w:t xml:space="preserve">ولويس </w:t>
        </w:r>
        <w:proofErr w:type="spellStart"/>
        <w:r w:rsidRPr="00D96209">
          <w:rPr>
            <w:rFonts w:ascii="Times New Roman" w:eastAsia="Times New Roman" w:hAnsi="Times New Roman" w:cs="Times New Roman"/>
            <w:color w:val="000000" w:themeColor="text1"/>
            <w:sz w:val="32"/>
            <w:szCs w:val="32"/>
            <w:u w:val="single"/>
            <w:rtl/>
            <w:lang w:eastAsia="fr-FR"/>
          </w:rPr>
          <w:t>خورخي</w:t>
        </w:r>
        <w:proofErr w:type="spellEnd"/>
        <w:r w:rsidRPr="00D96209">
          <w:rPr>
            <w:rFonts w:ascii="Times New Roman" w:eastAsia="Times New Roman" w:hAnsi="Times New Roman" w:cs="Times New Roman"/>
            <w:color w:val="000000" w:themeColor="text1"/>
            <w:sz w:val="32"/>
            <w:szCs w:val="32"/>
            <w:u w:val="single"/>
            <w:rtl/>
            <w:lang w:eastAsia="fr-FR"/>
          </w:rPr>
          <w:t xml:space="preserve"> پ</w:t>
        </w:r>
        <w:proofErr w:type="spellStart"/>
        <w:r w:rsidRPr="00D96209">
          <w:rPr>
            <w:rFonts w:ascii="Times New Roman" w:eastAsia="Times New Roman" w:hAnsi="Times New Roman" w:cs="Times New Roman"/>
            <w:color w:val="000000" w:themeColor="text1"/>
            <w:sz w:val="32"/>
            <w:szCs w:val="32"/>
            <w:u w:val="single"/>
            <w:rtl/>
            <w:lang w:eastAsia="fr-FR"/>
          </w:rPr>
          <w:t>رييتو</w:t>
        </w:r>
        <w:proofErr w:type="spellEnd"/>
      </w:hyperlink>
      <w:r w:rsidRPr="00D96209">
        <w:rPr>
          <w:rFonts w:ascii="Times New Roman" w:eastAsia="Times New Roman" w:hAnsi="Times New Roman" w:cs="Times New Roman"/>
          <w:color w:val="000000" w:themeColor="text1"/>
          <w:sz w:val="32"/>
          <w:szCs w:val="32"/>
          <w:lang w:eastAsia="fr-FR"/>
        </w:rPr>
        <w:t xml:space="preserve"> </w:t>
      </w:r>
      <w:hyperlink r:id="rId19" w:tooltip="أومبرتو إكو" w:history="1">
        <w:proofErr w:type="spellStart"/>
        <w:r w:rsidRPr="00D96209">
          <w:rPr>
            <w:rFonts w:ascii="Times New Roman" w:eastAsia="Times New Roman" w:hAnsi="Times New Roman" w:cs="Times New Roman"/>
            <w:color w:val="000000" w:themeColor="text1"/>
            <w:sz w:val="32"/>
            <w:szCs w:val="32"/>
            <w:u w:val="single"/>
            <w:rtl/>
            <w:lang w:eastAsia="fr-FR"/>
          </w:rPr>
          <w:t>وأومبيرتو</w:t>
        </w:r>
        <w:proofErr w:type="spellEnd"/>
        <w:r w:rsidRPr="00D96209">
          <w:rPr>
            <w:rFonts w:ascii="Times New Roman" w:eastAsia="Times New Roman" w:hAnsi="Times New Roman" w:cs="Times New Roman"/>
            <w:color w:val="000000" w:themeColor="text1"/>
            <w:sz w:val="32"/>
            <w:szCs w:val="32"/>
            <w:u w:val="single"/>
            <w:rtl/>
            <w:lang w:eastAsia="fr-FR"/>
          </w:rPr>
          <w:t xml:space="preserve"> </w:t>
        </w:r>
        <w:proofErr w:type="spellStart"/>
        <w:r w:rsidRPr="00D96209">
          <w:rPr>
            <w:rFonts w:ascii="Times New Roman" w:eastAsia="Times New Roman" w:hAnsi="Times New Roman" w:cs="Times New Roman"/>
            <w:color w:val="000000" w:themeColor="text1"/>
            <w:sz w:val="32"/>
            <w:szCs w:val="32"/>
            <w:u w:val="single"/>
            <w:rtl/>
            <w:lang w:eastAsia="fr-FR"/>
          </w:rPr>
          <w:t>إكو</w:t>
        </w:r>
        <w:proofErr w:type="spellEnd"/>
      </w:hyperlink>
      <w:r w:rsidRPr="00D96209">
        <w:rPr>
          <w:rFonts w:ascii="Times New Roman" w:eastAsia="Times New Roman" w:hAnsi="Times New Roman" w:cs="Times New Roman"/>
          <w:color w:val="000000" w:themeColor="text1"/>
          <w:sz w:val="32"/>
          <w:szCs w:val="32"/>
          <w:lang w:eastAsia="fr-FR"/>
        </w:rPr>
        <w:t xml:space="preserve"> </w:t>
      </w:r>
      <w:hyperlink r:id="rId20" w:tooltip="ألخيرداس جوليان غريماس" w:history="1">
        <w:proofErr w:type="spellStart"/>
        <w:r w:rsidRPr="00D96209">
          <w:rPr>
            <w:rFonts w:ascii="Times New Roman" w:eastAsia="Times New Roman" w:hAnsi="Times New Roman" w:cs="Times New Roman"/>
            <w:color w:val="000000" w:themeColor="text1"/>
            <w:sz w:val="32"/>
            <w:szCs w:val="32"/>
            <w:u w:val="single"/>
            <w:rtl/>
            <w:lang w:eastAsia="fr-FR"/>
          </w:rPr>
          <w:t>وألخيرداس</w:t>
        </w:r>
        <w:proofErr w:type="spellEnd"/>
        <w:r w:rsidRPr="00D96209">
          <w:rPr>
            <w:rFonts w:ascii="Times New Roman" w:eastAsia="Times New Roman" w:hAnsi="Times New Roman" w:cs="Times New Roman"/>
            <w:color w:val="000000" w:themeColor="text1"/>
            <w:sz w:val="32"/>
            <w:szCs w:val="32"/>
            <w:u w:val="single"/>
            <w:rtl/>
            <w:lang w:eastAsia="fr-FR"/>
          </w:rPr>
          <w:t xml:space="preserve"> </w:t>
        </w:r>
        <w:proofErr w:type="spellStart"/>
        <w:r w:rsidRPr="00D96209">
          <w:rPr>
            <w:rFonts w:ascii="Times New Roman" w:eastAsia="Times New Roman" w:hAnsi="Times New Roman" w:cs="Times New Roman"/>
            <w:color w:val="000000" w:themeColor="text1"/>
            <w:sz w:val="32"/>
            <w:szCs w:val="32"/>
            <w:u w:val="single"/>
            <w:rtl/>
            <w:lang w:eastAsia="fr-FR"/>
          </w:rPr>
          <w:t>جوليان</w:t>
        </w:r>
        <w:proofErr w:type="spellEnd"/>
        <w:r w:rsidRPr="00D96209">
          <w:rPr>
            <w:rFonts w:ascii="Times New Roman" w:eastAsia="Times New Roman" w:hAnsi="Times New Roman" w:cs="Times New Roman"/>
            <w:color w:val="000000" w:themeColor="text1"/>
            <w:sz w:val="32"/>
            <w:szCs w:val="32"/>
            <w:u w:val="single"/>
            <w:rtl/>
            <w:lang w:eastAsia="fr-FR"/>
          </w:rPr>
          <w:t xml:space="preserve"> </w:t>
        </w:r>
        <w:proofErr w:type="spellStart"/>
        <w:r w:rsidRPr="00D96209">
          <w:rPr>
            <w:rFonts w:ascii="Times New Roman" w:eastAsia="Times New Roman" w:hAnsi="Times New Roman" w:cs="Times New Roman"/>
            <w:color w:val="000000" w:themeColor="text1"/>
            <w:sz w:val="32"/>
            <w:szCs w:val="32"/>
            <w:u w:val="single"/>
            <w:rtl/>
            <w:lang w:eastAsia="fr-FR"/>
          </w:rPr>
          <w:t>غريماس</w:t>
        </w:r>
        <w:proofErr w:type="spellEnd"/>
      </w:hyperlink>
      <w:r w:rsidRPr="00D96209">
        <w:rPr>
          <w:rFonts w:ascii="Times New Roman" w:eastAsia="Times New Roman" w:hAnsi="Times New Roman" w:cs="Times New Roman"/>
          <w:color w:val="000000" w:themeColor="text1"/>
          <w:sz w:val="32"/>
          <w:szCs w:val="32"/>
          <w:lang w:eastAsia="fr-FR"/>
        </w:rPr>
        <w:t xml:space="preserve"> </w:t>
      </w:r>
      <w:hyperlink r:id="rId21" w:tooltip="تشارلز موريس" w:history="1">
        <w:r w:rsidRPr="00D96209">
          <w:rPr>
            <w:rFonts w:ascii="Times New Roman" w:eastAsia="Times New Roman" w:hAnsi="Times New Roman" w:cs="Times New Roman"/>
            <w:color w:val="000000" w:themeColor="text1"/>
            <w:sz w:val="32"/>
            <w:szCs w:val="32"/>
            <w:u w:val="single"/>
            <w:rtl/>
            <w:lang w:eastAsia="fr-FR"/>
          </w:rPr>
          <w:t>وتشارلز موريس</w:t>
        </w:r>
      </w:hyperlink>
      <w:r w:rsidRPr="00D96209">
        <w:rPr>
          <w:rFonts w:ascii="Times New Roman" w:eastAsia="Times New Roman" w:hAnsi="Times New Roman" w:cs="Times New Roman"/>
          <w:color w:val="000000" w:themeColor="text1"/>
          <w:sz w:val="32"/>
          <w:szCs w:val="32"/>
          <w:lang w:eastAsia="fr-FR"/>
        </w:rPr>
        <w:t xml:space="preserve"> </w:t>
      </w:r>
      <w:hyperlink r:id="rId22" w:tooltip="رولان بارت" w:history="1">
        <w:r w:rsidRPr="00D96209">
          <w:rPr>
            <w:rFonts w:ascii="Times New Roman" w:eastAsia="Times New Roman" w:hAnsi="Times New Roman" w:cs="Times New Roman"/>
            <w:color w:val="000000" w:themeColor="text1"/>
            <w:sz w:val="32"/>
            <w:szCs w:val="32"/>
            <w:u w:val="single"/>
            <w:rtl/>
            <w:lang w:eastAsia="fr-FR"/>
          </w:rPr>
          <w:t>ورولان بارت</w:t>
        </w:r>
      </w:hyperlink>
      <w:r w:rsidRPr="00D96209">
        <w:rPr>
          <w:rFonts w:ascii="Times New Roman" w:eastAsia="Times New Roman" w:hAnsi="Times New Roman" w:cs="Times New Roman"/>
          <w:color w:val="000000" w:themeColor="text1"/>
          <w:sz w:val="32"/>
          <w:szCs w:val="32"/>
          <w:lang w:eastAsia="fr-FR"/>
        </w:rPr>
        <w:t xml:space="preserve"> </w:t>
      </w:r>
      <w:hyperlink r:id="rId23" w:tooltip="توماس سيبوك (الصفحة غير موجودة)" w:history="1">
        <w:r w:rsidRPr="00D96209">
          <w:rPr>
            <w:rFonts w:ascii="Times New Roman" w:eastAsia="Times New Roman" w:hAnsi="Times New Roman" w:cs="Times New Roman"/>
            <w:color w:val="000000" w:themeColor="text1"/>
            <w:sz w:val="32"/>
            <w:szCs w:val="32"/>
            <w:u w:val="single"/>
            <w:rtl/>
            <w:lang w:eastAsia="fr-FR"/>
          </w:rPr>
          <w:t xml:space="preserve">وتوماس </w:t>
        </w:r>
        <w:proofErr w:type="spellStart"/>
        <w:r w:rsidRPr="00D96209">
          <w:rPr>
            <w:rFonts w:ascii="Times New Roman" w:eastAsia="Times New Roman" w:hAnsi="Times New Roman" w:cs="Times New Roman"/>
            <w:color w:val="000000" w:themeColor="text1"/>
            <w:sz w:val="32"/>
            <w:szCs w:val="32"/>
            <w:u w:val="single"/>
            <w:rtl/>
            <w:lang w:eastAsia="fr-FR"/>
          </w:rPr>
          <w:t>سيبوك</w:t>
        </w:r>
        <w:proofErr w:type="spellEnd"/>
      </w:hyperlink>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هو علم العلامات أو الإشارات أو الدول اللغوية أو الرمزية سواء أكانت طبيعية أم اصطناعية، ويعني هذا أن العلامات إما يضعها الإنسان اصطلاحا عن طريق اختراعها واصطناعها والاتفاق مع أخيه الإنسان على دلالاتها ومقاصدها مثل: اللغة الإنسانية ولغة إشارات المرور، أو أن الطبيعة هي التي أفرزتها بشكل عفوي وفطري لا</w:t>
      </w:r>
      <w:r w:rsidR="00C84BEE">
        <w:rPr>
          <w:rFonts w:ascii="Times New Roman" w:eastAsia="Times New Roman" w:hAnsi="Times New Roman" w:cs="Times New Roman" w:hint="cs"/>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rtl/>
          <w:lang w:eastAsia="fr-FR"/>
        </w:rPr>
        <w:t>دخل للإنسان في ذلك كأصوات الحيوانات وأصوات عناصر الطبيعة والمحاكيات الدالة على التوجع والتعجب والألم والصراخ مثل: آه، آي</w:t>
      </w:r>
      <w:r w:rsidRPr="00D96209">
        <w:rPr>
          <w:rFonts w:ascii="Times New Roman" w:eastAsia="Times New Roman" w:hAnsi="Times New Roman" w:cs="Times New Roman"/>
          <w:color w:val="000000" w:themeColor="text1"/>
          <w:sz w:val="32"/>
          <w:szCs w:val="32"/>
          <w:lang w:eastAsia="fr-FR"/>
        </w:rPr>
        <w:t xml:space="preserve"> ...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وإذا كانت اللسانيات تدرس كل ما</w:t>
      </w:r>
      <w:r w:rsidR="00C84BEE">
        <w:rPr>
          <w:rFonts w:ascii="Times New Roman" w:eastAsia="Times New Roman" w:hAnsi="Times New Roman" w:cs="Times New Roman" w:hint="cs"/>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هو لغوي ولفظي، فإن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تدرس ما هو لغوي وما</w:t>
      </w:r>
      <w:r w:rsidR="00C84BEE">
        <w:rPr>
          <w:rFonts w:ascii="Times New Roman" w:eastAsia="Times New Roman" w:hAnsi="Times New Roman" w:cs="Times New Roman" w:hint="cs"/>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rtl/>
          <w:lang w:eastAsia="fr-FR"/>
        </w:rPr>
        <w:t>هو غير لغوي، أي تتعدى المنطوق إلى ما</w:t>
      </w:r>
      <w:r w:rsidR="00C84BEE">
        <w:rPr>
          <w:rFonts w:ascii="Times New Roman" w:eastAsia="Times New Roman" w:hAnsi="Times New Roman" w:cs="Times New Roman" w:hint="cs"/>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هو بصري كعلامات المرور ولغة الصم والبكم والشفرة السرية ودراسة الأزياء وطرائق الطبخ. وإذا كان </w:t>
      </w:r>
      <w:hyperlink r:id="rId24" w:tooltip="فرديناند دو سوسور" w:history="1">
        <w:r w:rsidRPr="00D96209">
          <w:rPr>
            <w:rFonts w:ascii="Times New Roman" w:eastAsia="Times New Roman" w:hAnsi="Times New Roman" w:cs="Times New Roman"/>
            <w:color w:val="000000" w:themeColor="text1"/>
            <w:sz w:val="32"/>
            <w:szCs w:val="32"/>
            <w:u w:val="single"/>
            <w:rtl/>
            <w:lang w:eastAsia="fr-FR"/>
          </w:rPr>
          <w:t xml:space="preserve">فرديناند دو </w:t>
        </w:r>
        <w:proofErr w:type="spellStart"/>
        <w:r w:rsidRPr="00D96209">
          <w:rPr>
            <w:rFonts w:ascii="Times New Roman" w:eastAsia="Times New Roman" w:hAnsi="Times New Roman" w:cs="Times New Roman"/>
            <w:color w:val="000000" w:themeColor="text1"/>
            <w:sz w:val="32"/>
            <w:szCs w:val="32"/>
            <w:u w:val="single"/>
            <w:rtl/>
            <w:lang w:eastAsia="fr-FR"/>
          </w:rPr>
          <w:t>سوسير</w:t>
        </w:r>
        <w:proofErr w:type="spellEnd"/>
      </w:hyperlink>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F.De.Saussure</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يرى أن </w:t>
      </w:r>
      <w:hyperlink r:id="rId25" w:tooltip="لسانيات" w:history="1">
        <w:r w:rsidRPr="00D96209">
          <w:rPr>
            <w:rFonts w:ascii="Times New Roman" w:eastAsia="Times New Roman" w:hAnsi="Times New Roman" w:cs="Times New Roman"/>
            <w:color w:val="000000" w:themeColor="text1"/>
            <w:sz w:val="32"/>
            <w:szCs w:val="32"/>
            <w:u w:val="single"/>
            <w:rtl/>
            <w:lang w:eastAsia="fr-FR"/>
          </w:rPr>
          <w:t>اللسانيات</w:t>
        </w:r>
      </w:hyperlink>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هي جزء من علم الإشارات أو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lang w:eastAsia="fr-FR"/>
        </w:rPr>
        <w:t>Sémiologie</w:t>
      </w:r>
      <w:r w:rsidRPr="00D96209">
        <w:rPr>
          <w:rFonts w:ascii="Times New Roman" w:eastAsia="Times New Roman" w:hAnsi="Times New Roman" w:cs="Times New Roman"/>
          <w:color w:val="000000" w:themeColor="text1"/>
          <w:sz w:val="32"/>
          <w:szCs w:val="32"/>
          <w:rtl/>
          <w:lang w:eastAsia="fr-FR"/>
        </w:rPr>
        <w:t xml:space="preserve">، فإن </w:t>
      </w:r>
      <w:hyperlink r:id="rId26" w:tooltip="رولان بارت" w:history="1">
        <w:r w:rsidRPr="00D96209">
          <w:rPr>
            <w:rFonts w:ascii="Times New Roman" w:eastAsia="Times New Roman" w:hAnsi="Times New Roman" w:cs="Times New Roman"/>
            <w:color w:val="000000" w:themeColor="text1"/>
            <w:sz w:val="32"/>
            <w:szCs w:val="32"/>
            <w:u w:val="single"/>
            <w:rtl/>
            <w:lang w:eastAsia="fr-FR"/>
          </w:rPr>
          <w:t>رولان بارت</w:t>
        </w:r>
      </w:hyperlink>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R.Barthes</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في كتابه" عناصر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يقلب الكفة فيرى بان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هي الجزء </w:t>
      </w:r>
      <w:hyperlink r:id="rId27" w:tooltip="لسانيات" w:history="1">
        <w:r w:rsidRPr="00D96209">
          <w:rPr>
            <w:rFonts w:ascii="Times New Roman" w:eastAsia="Times New Roman" w:hAnsi="Times New Roman" w:cs="Times New Roman"/>
            <w:color w:val="000000" w:themeColor="text1"/>
            <w:sz w:val="32"/>
            <w:szCs w:val="32"/>
            <w:u w:val="single"/>
            <w:rtl/>
            <w:lang w:eastAsia="fr-FR"/>
          </w:rPr>
          <w:t>واللسانيات</w:t>
        </w:r>
      </w:hyperlink>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هي الكل. ومعنى هذا أن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في دراستها لمجموعة من الأنظمة غير اللغوية كالأزياء والطبخ والموضة والإشهار تعتمد على عناصر اللسانيات في دراستها وتفكيكها وتركيبها. ومن أهم هذه العناصر اللسانية عند رولان بارت نذكر: الدال والمدلول، واللغة والكلام، والتقرير والإيحاء، والمحور الاستبدالي الدلالي والمحور التركيبي النحوي</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lastRenderedPageBreak/>
        <w:t xml:space="preserve">وإذا كان </w:t>
      </w:r>
      <w:proofErr w:type="spellStart"/>
      <w:r w:rsidRPr="00D96209">
        <w:rPr>
          <w:rFonts w:ascii="Times New Roman" w:eastAsia="Times New Roman" w:hAnsi="Times New Roman" w:cs="Times New Roman"/>
          <w:color w:val="000000" w:themeColor="text1"/>
          <w:sz w:val="32"/>
          <w:szCs w:val="32"/>
          <w:rtl/>
          <w:lang w:eastAsia="fr-FR"/>
        </w:rPr>
        <w:t>الأن</w:t>
      </w:r>
      <w:proofErr w:type="spellEnd"/>
      <w:r w:rsidRPr="00D96209">
        <w:rPr>
          <w:rFonts w:ascii="Times New Roman" w:eastAsia="Times New Roman" w:hAnsi="Times New Roman" w:cs="Times New Roman"/>
          <w:color w:val="000000" w:themeColor="text1"/>
          <w:sz w:val="32"/>
          <w:szCs w:val="32"/>
          <w:rtl/>
          <w:lang w:eastAsia="fr-FR"/>
        </w:rPr>
        <w:t>گ</w:t>
      </w:r>
      <w:proofErr w:type="spellStart"/>
      <w:r w:rsidRPr="00D96209">
        <w:rPr>
          <w:rFonts w:ascii="Times New Roman" w:eastAsia="Times New Roman" w:hAnsi="Times New Roman" w:cs="Times New Roman"/>
          <w:color w:val="000000" w:themeColor="text1"/>
          <w:sz w:val="32"/>
          <w:szCs w:val="32"/>
          <w:rtl/>
          <w:lang w:eastAsia="fr-FR"/>
        </w:rPr>
        <w:t>لوسكسونيون</w:t>
      </w:r>
      <w:proofErr w:type="spellEnd"/>
      <w:r w:rsidRPr="00D96209">
        <w:rPr>
          <w:rFonts w:ascii="Times New Roman" w:eastAsia="Times New Roman" w:hAnsi="Times New Roman" w:cs="Times New Roman"/>
          <w:color w:val="000000" w:themeColor="text1"/>
          <w:sz w:val="32"/>
          <w:szCs w:val="32"/>
          <w:rtl/>
          <w:lang w:eastAsia="fr-FR"/>
        </w:rPr>
        <w:t xml:space="preserve"> يعتبرون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إنتاجا أمريكيا مع تشارلز </w:t>
      </w:r>
      <w:proofErr w:type="spellStart"/>
      <w:r w:rsidRPr="00D96209">
        <w:rPr>
          <w:rFonts w:ascii="Times New Roman" w:eastAsia="Times New Roman" w:hAnsi="Times New Roman" w:cs="Times New Roman"/>
          <w:color w:val="000000" w:themeColor="text1"/>
          <w:sz w:val="32"/>
          <w:szCs w:val="32"/>
          <w:rtl/>
          <w:lang w:eastAsia="fr-FR"/>
        </w:rPr>
        <w:t>ساندرز</w:t>
      </w:r>
      <w:proofErr w:type="spellEnd"/>
      <w:r w:rsidRPr="00D96209">
        <w:rPr>
          <w:rFonts w:ascii="Times New Roman" w:eastAsia="Times New Roman" w:hAnsi="Times New Roman" w:cs="Times New Roman"/>
          <w:color w:val="000000" w:themeColor="text1"/>
          <w:sz w:val="32"/>
          <w:szCs w:val="32"/>
          <w:rtl/>
          <w:lang w:eastAsia="fr-FR"/>
        </w:rPr>
        <w:t xml:space="preserve"> پيرس في كتابه" كتابات حول العلامة"، فإن الأوربيين يعتبرونها إنتاجا فرنسيا مع </w:t>
      </w:r>
      <w:proofErr w:type="spellStart"/>
      <w:r w:rsidRPr="00D96209">
        <w:rPr>
          <w:rFonts w:ascii="Times New Roman" w:eastAsia="Times New Roman" w:hAnsi="Times New Roman" w:cs="Times New Roman"/>
          <w:color w:val="000000" w:themeColor="text1"/>
          <w:sz w:val="32"/>
          <w:szCs w:val="32"/>
          <w:rtl/>
          <w:lang w:eastAsia="fr-FR"/>
        </w:rPr>
        <w:t>فردينان</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دوسوسير</w:t>
      </w:r>
      <w:proofErr w:type="spellEnd"/>
      <w:r w:rsidRPr="00D96209">
        <w:rPr>
          <w:rFonts w:ascii="Times New Roman" w:eastAsia="Times New Roman" w:hAnsi="Times New Roman" w:cs="Times New Roman"/>
          <w:color w:val="000000" w:themeColor="text1"/>
          <w:sz w:val="32"/>
          <w:szCs w:val="32"/>
          <w:rtl/>
          <w:lang w:eastAsia="fr-FR"/>
        </w:rPr>
        <w:t xml:space="preserve"> في كتابه " محاضرات في علم اللسانيات" سنة 1916م. وإذا كانت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الأمريكية مبنية على المنطق وفلسفة الأشكال الرمزية </w:t>
      </w:r>
      <w:proofErr w:type="spellStart"/>
      <w:r w:rsidRPr="00D96209">
        <w:rPr>
          <w:rFonts w:ascii="Times New Roman" w:eastAsia="Times New Roman" w:hAnsi="Times New Roman" w:cs="Times New Roman"/>
          <w:color w:val="000000" w:themeColor="text1"/>
          <w:sz w:val="32"/>
          <w:szCs w:val="32"/>
          <w:rtl/>
          <w:lang w:eastAsia="fr-FR"/>
        </w:rPr>
        <w:t>الأنطولوجية</w:t>
      </w:r>
      <w:proofErr w:type="spellEnd"/>
      <w:r w:rsidRPr="00D96209">
        <w:rPr>
          <w:rFonts w:ascii="Times New Roman" w:eastAsia="Times New Roman" w:hAnsi="Times New Roman" w:cs="Times New Roman"/>
          <w:color w:val="000000" w:themeColor="text1"/>
          <w:sz w:val="32"/>
          <w:szCs w:val="32"/>
          <w:rtl/>
          <w:lang w:eastAsia="fr-FR"/>
        </w:rPr>
        <w:t xml:space="preserve"> (الوجودية) والرياضيات، فإن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الفرنسية مبنية على الدرس اللغوي واللسانيات</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وإذا كان مصطلح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يرتبط بالفرنسيين وبكل ما</w:t>
      </w:r>
      <w:r w:rsidR="00C84BEE">
        <w:rPr>
          <w:rFonts w:ascii="Times New Roman" w:eastAsia="Times New Roman" w:hAnsi="Times New Roman" w:cs="Times New Roman" w:hint="cs"/>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هو نظري وبفلسفة الرموز وعلم العلامات والأشكال في صيغتها التصورية العامة، فإن كلمة </w:t>
      </w:r>
      <w:proofErr w:type="spellStart"/>
      <w:r w:rsidRPr="00D96209">
        <w:rPr>
          <w:rFonts w:ascii="Times New Roman" w:eastAsia="Times New Roman" w:hAnsi="Times New Roman" w:cs="Times New Roman"/>
          <w:color w:val="000000" w:themeColor="text1"/>
          <w:sz w:val="32"/>
          <w:szCs w:val="32"/>
          <w:rtl/>
          <w:lang w:eastAsia="fr-FR"/>
        </w:rPr>
        <w:t>السيميوطيقا</w:t>
      </w:r>
      <w:proofErr w:type="spellEnd"/>
      <w:r w:rsidRPr="00D96209">
        <w:rPr>
          <w:rFonts w:ascii="Times New Roman" w:eastAsia="Times New Roman" w:hAnsi="Times New Roman" w:cs="Times New Roman"/>
          <w:color w:val="000000" w:themeColor="text1"/>
          <w:sz w:val="32"/>
          <w:szCs w:val="32"/>
          <w:rtl/>
          <w:lang w:eastAsia="fr-FR"/>
        </w:rPr>
        <w:t xml:space="preserve"> الأمريكية</w:t>
      </w:r>
      <w:r w:rsidRPr="00D96209">
        <w:rPr>
          <w:rFonts w:ascii="Times New Roman" w:eastAsia="Times New Roman" w:hAnsi="Times New Roman" w:cs="Times New Roman"/>
          <w:color w:val="000000" w:themeColor="text1"/>
          <w:sz w:val="32"/>
          <w:szCs w:val="32"/>
          <w:lang w:eastAsia="fr-FR"/>
        </w:rPr>
        <w:t xml:space="preserve"> Sémiotique </w:t>
      </w:r>
      <w:r w:rsidRPr="00D96209">
        <w:rPr>
          <w:rFonts w:ascii="Times New Roman" w:eastAsia="Times New Roman" w:hAnsi="Times New Roman" w:cs="Times New Roman"/>
          <w:color w:val="000000" w:themeColor="text1"/>
          <w:sz w:val="32"/>
          <w:szCs w:val="32"/>
          <w:rtl/>
          <w:lang w:eastAsia="fr-FR"/>
        </w:rPr>
        <w:t>قد حصرها العلماء في ما</w:t>
      </w:r>
      <w:r w:rsidR="00C84BEE">
        <w:rPr>
          <w:rFonts w:ascii="Times New Roman" w:eastAsia="Times New Roman" w:hAnsi="Times New Roman" w:cs="Times New Roman" w:hint="cs"/>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هو نصي وتطبيقي وتحليلي. ومن هنا يمكن الحديث عن </w:t>
      </w:r>
      <w:proofErr w:type="spellStart"/>
      <w:r w:rsidRPr="00D96209">
        <w:rPr>
          <w:rFonts w:ascii="Times New Roman" w:eastAsia="Times New Roman" w:hAnsi="Times New Roman" w:cs="Times New Roman"/>
          <w:color w:val="000000" w:themeColor="text1"/>
          <w:sz w:val="32"/>
          <w:szCs w:val="32"/>
          <w:rtl/>
          <w:lang w:eastAsia="fr-FR"/>
        </w:rPr>
        <w:t>سيميوطيقا</w:t>
      </w:r>
      <w:proofErr w:type="spellEnd"/>
      <w:r w:rsidRPr="00D96209">
        <w:rPr>
          <w:rFonts w:ascii="Times New Roman" w:eastAsia="Times New Roman" w:hAnsi="Times New Roman" w:cs="Times New Roman"/>
          <w:color w:val="000000" w:themeColor="text1"/>
          <w:sz w:val="32"/>
          <w:szCs w:val="32"/>
          <w:rtl/>
          <w:lang w:eastAsia="fr-FR"/>
        </w:rPr>
        <w:t xml:space="preserve"> المسرح </w:t>
      </w:r>
      <w:proofErr w:type="spellStart"/>
      <w:r w:rsidRPr="00D96209">
        <w:rPr>
          <w:rFonts w:ascii="Times New Roman" w:eastAsia="Times New Roman" w:hAnsi="Times New Roman" w:cs="Times New Roman"/>
          <w:color w:val="000000" w:themeColor="text1"/>
          <w:sz w:val="32"/>
          <w:szCs w:val="32"/>
          <w:rtl/>
          <w:lang w:eastAsia="fr-FR"/>
        </w:rPr>
        <w:t>وسيميوطيقا</w:t>
      </w:r>
      <w:proofErr w:type="spellEnd"/>
      <w:r w:rsidRPr="00D96209">
        <w:rPr>
          <w:rFonts w:ascii="Times New Roman" w:eastAsia="Times New Roman" w:hAnsi="Times New Roman" w:cs="Times New Roman"/>
          <w:color w:val="000000" w:themeColor="text1"/>
          <w:sz w:val="32"/>
          <w:szCs w:val="32"/>
          <w:rtl/>
          <w:lang w:eastAsia="fr-FR"/>
        </w:rPr>
        <w:t xml:space="preserve"> الشعر </w:t>
      </w:r>
      <w:proofErr w:type="spellStart"/>
      <w:r w:rsidRPr="00D96209">
        <w:rPr>
          <w:rFonts w:ascii="Times New Roman" w:eastAsia="Times New Roman" w:hAnsi="Times New Roman" w:cs="Times New Roman"/>
          <w:color w:val="000000" w:themeColor="text1"/>
          <w:sz w:val="32"/>
          <w:szCs w:val="32"/>
          <w:rtl/>
          <w:lang w:eastAsia="fr-FR"/>
        </w:rPr>
        <w:t>وسيميوطيقا</w:t>
      </w:r>
      <w:proofErr w:type="spellEnd"/>
      <w:r w:rsidRPr="00D96209">
        <w:rPr>
          <w:rFonts w:ascii="Times New Roman" w:eastAsia="Times New Roman" w:hAnsi="Times New Roman" w:cs="Times New Roman"/>
          <w:color w:val="000000" w:themeColor="text1"/>
          <w:sz w:val="32"/>
          <w:szCs w:val="32"/>
          <w:rtl/>
          <w:lang w:eastAsia="fr-FR"/>
        </w:rPr>
        <w:t xml:space="preserve"> السينما. وعندما نريد الحديث عن العلامات علميا أو نظريا أو تصوريا نستخدم كلمة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lang w:eastAsia="fr-FR"/>
        </w:rPr>
        <w:t xml:space="preserve"> Sémiologie.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وتتعدد الاتجاهات </w:t>
      </w:r>
      <w:proofErr w:type="spellStart"/>
      <w:r w:rsidRPr="00D96209">
        <w:rPr>
          <w:rFonts w:ascii="Times New Roman" w:eastAsia="Times New Roman" w:hAnsi="Times New Roman" w:cs="Times New Roman"/>
          <w:color w:val="000000" w:themeColor="text1"/>
          <w:sz w:val="32"/>
          <w:szCs w:val="32"/>
          <w:rtl/>
          <w:lang w:eastAsia="fr-FR"/>
        </w:rPr>
        <w:t>السيميولوجية</w:t>
      </w:r>
      <w:proofErr w:type="spellEnd"/>
      <w:r w:rsidRPr="00D96209">
        <w:rPr>
          <w:rFonts w:ascii="Times New Roman" w:eastAsia="Times New Roman" w:hAnsi="Times New Roman" w:cs="Times New Roman"/>
          <w:color w:val="000000" w:themeColor="text1"/>
          <w:sz w:val="32"/>
          <w:szCs w:val="32"/>
          <w:rtl/>
          <w:lang w:eastAsia="fr-FR"/>
        </w:rPr>
        <w:t xml:space="preserve"> ومدارسها في الحقل الفكري الغربي، إذ يمكن الحديث عن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بيرس</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وسيميولوجيا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الدلالة، </w:t>
      </w:r>
      <w:proofErr w:type="spellStart"/>
      <w:r w:rsidRPr="00D96209">
        <w:rPr>
          <w:rFonts w:ascii="Times New Roman" w:eastAsia="Times New Roman" w:hAnsi="Times New Roman" w:cs="Times New Roman"/>
          <w:color w:val="000000" w:themeColor="text1"/>
          <w:sz w:val="32"/>
          <w:szCs w:val="32"/>
          <w:rtl/>
          <w:lang w:eastAsia="fr-FR"/>
        </w:rPr>
        <w:t>وسيميولوجيا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التواصل، </w:t>
      </w:r>
      <w:proofErr w:type="spellStart"/>
      <w:r w:rsidRPr="00D96209">
        <w:rPr>
          <w:rFonts w:ascii="Times New Roman" w:eastAsia="Times New Roman" w:hAnsi="Times New Roman" w:cs="Times New Roman"/>
          <w:color w:val="000000" w:themeColor="text1"/>
          <w:sz w:val="32"/>
          <w:szCs w:val="32"/>
          <w:rtl/>
          <w:lang w:eastAsia="fr-FR"/>
        </w:rPr>
        <w:t>وسيميولوجيا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الثقافة مع المدرسة الإيطالية</w:t>
      </w:r>
      <w:r w:rsidRPr="00D96209">
        <w:rPr>
          <w:rFonts w:ascii="Times New Roman" w:eastAsia="Times New Roman" w:hAnsi="Times New Roman" w:cs="Times New Roman"/>
          <w:color w:val="000000" w:themeColor="text1"/>
          <w:sz w:val="32"/>
          <w:szCs w:val="32"/>
          <w:lang w:eastAsia="fr-FR"/>
        </w:rPr>
        <w:t xml:space="preserve"> (</w:t>
      </w:r>
      <w:hyperlink r:id="rId28" w:tooltip="أومبرتو إكو" w:history="1">
        <w:proofErr w:type="spellStart"/>
        <w:r w:rsidRPr="00D96209">
          <w:rPr>
            <w:rFonts w:ascii="Times New Roman" w:eastAsia="Times New Roman" w:hAnsi="Times New Roman" w:cs="Times New Roman"/>
            <w:color w:val="000000" w:themeColor="text1"/>
            <w:sz w:val="32"/>
            <w:szCs w:val="32"/>
            <w:u w:val="single"/>
            <w:rtl/>
            <w:lang w:eastAsia="fr-FR"/>
          </w:rPr>
          <w:t>اومبرتو</w:t>
        </w:r>
        <w:proofErr w:type="spellEnd"/>
        <w:r w:rsidRPr="00D96209">
          <w:rPr>
            <w:rFonts w:ascii="Times New Roman" w:eastAsia="Times New Roman" w:hAnsi="Times New Roman" w:cs="Times New Roman"/>
            <w:color w:val="000000" w:themeColor="text1"/>
            <w:sz w:val="32"/>
            <w:szCs w:val="32"/>
            <w:u w:val="single"/>
            <w:rtl/>
            <w:lang w:eastAsia="fr-FR"/>
          </w:rPr>
          <w:t xml:space="preserve"> </w:t>
        </w:r>
        <w:proofErr w:type="spellStart"/>
        <w:r w:rsidRPr="00D96209">
          <w:rPr>
            <w:rFonts w:ascii="Times New Roman" w:eastAsia="Times New Roman" w:hAnsi="Times New Roman" w:cs="Times New Roman"/>
            <w:color w:val="000000" w:themeColor="text1"/>
            <w:sz w:val="32"/>
            <w:szCs w:val="32"/>
            <w:u w:val="single"/>
            <w:rtl/>
            <w:lang w:eastAsia="fr-FR"/>
          </w:rPr>
          <w:t>إكو</w:t>
        </w:r>
        <w:proofErr w:type="spellEnd"/>
      </w:hyperlink>
      <w:r w:rsidRPr="00D96209">
        <w:rPr>
          <w:rFonts w:ascii="Times New Roman" w:eastAsia="Times New Roman" w:hAnsi="Times New Roman" w:cs="Times New Roman"/>
          <w:color w:val="000000" w:themeColor="text1"/>
          <w:sz w:val="32"/>
          <w:szCs w:val="32"/>
          <w:lang w:eastAsia="fr-FR"/>
        </w:rPr>
        <w:t xml:space="preserve"> Eco </w:t>
      </w:r>
      <w:hyperlink r:id="rId29" w:tooltip="روسي لاندي (الصفحة غير موجودة)" w:history="1">
        <w:r w:rsidRPr="00D96209">
          <w:rPr>
            <w:rFonts w:ascii="Times New Roman" w:eastAsia="Times New Roman" w:hAnsi="Times New Roman" w:cs="Times New Roman"/>
            <w:color w:val="000000" w:themeColor="text1"/>
            <w:sz w:val="32"/>
            <w:szCs w:val="32"/>
            <w:u w:val="single"/>
            <w:rtl/>
            <w:lang w:eastAsia="fr-FR"/>
          </w:rPr>
          <w:t xml:space="preserve">وروسي </w:t>
        </w:r>
        <w:proofErr w:type="spellStart"/>
        <w:r w:rsidRPr="00D96209">
          <w:rPr>
            <w:rFonts w:ascii="Times New Roman" w:eastAsia="Times New Roman" w:hAnsi="Times New Roman" w:cs="Times New Roman"/>
            <w:color w:val="000000" w:themeColor="text1"/>
            <w:sz w:val="32"/>
            <w:szCs w:val="32"/>
            <w:u w:val="single"/>
            <w:rtl/>
            <w:lang w:eastAsia="fr-FR"/>
          </w:rPr>
          <w:t>لاندي</w:t>
        </w:r>
        <w:proofErr w:type="spellEnd"/>
      </w:hyperlink>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Landi</w:t>
      </w:r>
      <w:proofErr w:type="spellEnd"/>
      <w:r w:rsidRPr="00D96209">
        <w:rPr>
          <w:rFonts w:ascii="Times New Roman" w:eastAsia="Times New Roman" w:hAnsi="Times New Roman" w:cs="Times New Roman"/>
          <w:color w:val="000000" w:themeColor="text1"/>
          <w:sz w:val="32"/>
          <w:szCs w:val="32"/>
          <w:lang w:eastAsia="fr-FR"/>
        </w:rPr>
        <w:t>)</w:t>
      </w:r>
      <w:r w:rsidRPr="00D96209">
        <w:rPr>
          <w:rFonts w:ascii="Times New Roman" w:eastAsia="Times New Roman" w:hAnsi="Times New Roman" w:cs="Times New Roman"/>
          <w:color w:val="000000" w:themeColor="text1"/>
          <w:sz w:val="32"/>
          <w:szCs w:val="32"/>
          <w:rtl/>
          <w:lang w:eastAsia="fr-FR"/>
        </w:rPr>
        <w:t>، والمدرسة الروسية"</w:t>
      </w:r>
      <w:r w:rsidR="00C84BEE">
        <w:rPr>
          <w:rFonts w:ascii="Times New Roman" w:eastAsia="Times New Roman" w:hAnsi="Times New Roman" w:cs="Times New Roman" w:hint="cs"/>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تارتو</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Tartu</w:t>
      </w:r>
      <w:proofErr w:type="spellEnd"/>
      <w:r w:rsidRPr="00D96209">
        <w:rPr>
          <w:rFonts w:ascii="Times New Roman" w:eastAsia="Times New Roman" w:hAnsi="Times New Roman" w:cs="Times New Roman"/>
          <w:color w:val="000000" w:themeColor="text1"/>
          <w:sz w:val="32"/>
          <w:szCs w:val="32"/>
          <w:lang w:eastAsia="fr-FR"/>
        </w:rPr>
        <w:t>" (</w:t>
      </w:r>
      <w:hyperlink r:id="rId30" w:tooltip="أوسبنسكي (الصفحة غير موجودة)" w:history="1">
        <w:proofErr w:type="spellStart"/>
        <w:r w:rsidRPr="00D96209">
          <w:rPr>
            <w:rFonts w:ascii="Times New Roman" w:eastAsia="Times New Roman" w:hAnsi="Times New Roman" w:cs="Times New Roman"/>
            <w:color w:val="000000" w:themeColor="text1"/>
            <w:sz w:val="32"/>
            <w:szCs w:val="32"/>
            <w:u w:val="single"/>
            <w:rtl/>
            <w:lang w:eastAsia="fr-FR"/>
          </w:rPr>
          <w:t>أوسبنسكي</w:t>
        </w:r>
        <w:proofErr w:type="spellEnd"/>
      </w:hyperlink>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Uspenski</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ويوري </w:t>
      </w:r>
      <w:proofErr w:type="spellStart"/>
      <w:r w:rsidRPr="00D96209">
        <w:rPr>
          <w:rFonts w:ascii="Times New Roman" w:eastAsia="Times New Roman" w:hAnsi="Times New Roman" w:cs="Times New Roman"/>
          <w:color w:val="000000" w:themeColor="text1"/>
          <w:sz w:val="32"/>
          <w:szCs w:val="32"/>
          <w:rtl/>
          <w:lang w:eastAsia="fr-FR"/>
        </w:rPr>
        <w:t>لوتمان</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Lotman</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وتوبورو</w:t>
      </w:r>
      <w:proofErr w:type="spellEnd"/>
      <w:r w:rsidRPr="00D96209">
        <w:rPr>
          <w:rFonts w:ascii="Times New Roman" w:eastAsia="Times New Roman" w:hAnsi="Times New Roman" w:cs="Times New Roman"/>
          <w:color w:val="000000" w:themeColor="text1"/>
          <w:sz w:val="32"/>
          <w:szCs w:val="32"/>
          <w:rtl/>
          <w:lang w:eastAsia="fr-FR"/>
        </w:rPr>
        <w:t>ڤ</w:t>
      </w:r>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Toporov</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وإ</w:t>
      </w:r>
      <w:proofErr w:type="spellEnd"/>
      <w:r w:rsidRPr="00D96209">
        <w:rPr>
          <w:rFonts w:ascii="Times New Roman" w:eastAsia="Times New Roman" w:hAnsi="Times New Roman" w:cs="Times New Roman"/>
          <w:color w:val="000000" w:themeColor="text1"/>
          <w:sz w:val="32"/>
          <w:szCs w:val="32"/>
          <w:rtl/>
          <w:lang w:eastAsia="fr-FR"/>
        </w:rPr>
        <w:t>ڤانوڤ</w:t>
      </w:r>
      <w:r w:rsidRPr="00D96209">
        <w:rPr>
          <w:rFonts w:ascii="Times New Roman" w:eastAsia="Times New Roman" w:hAnsi="Times New Roman" w:cs="Times New Roman"/>
          <w:color w:val="000000" w:themeColor="text1"/>
          <w:sz w:val="32"/>
          <w:szCs w:val="32"/>
          <w:lang w:eastAsia="fr-FR"/>
        </w:rPr>
        <w:t xml:space="preserve"> Ivanov </w:t>
      </w:r>
      <w:r w:rsidRPr="00D96209">
        <w:rPr>
          <w:rFonts w:ascii="Times New Roman" w:eastAsia="Times New Roman" w:hAnsi="Times New Roman" w:cs="Times New Roman"/>
          <w:color w:val="000000" w:themeColor="text1"/>
          <w:sz w:val="32"/>
          <w:szCs w:val="32"/>
          <w:rtl/>
          <w:lang w:eastAsia="fr-FR"/>
        </w:rPr>
        <w:t>وبياتيگ</w:t>
      </w:r>
      <w:proofErr w:type="spellStart"/>
      <w:r w:rsidRPr="00D96209">
        <w:rPr>
          <w:rFonts w:ascii="Times New Roman" w:eastAsia="Times New Roman" w:hAnsi="Times New Roman" w:cs="Times New Roman"/>
          <w:color w:val="000000" w:themeColor="text1"/>
          <w:sz w:val="32"/>
          <w:szCs w:val="32"/>
          <w:rtl/>
          <w:lang w:eastAsia="fr-FR"/>
        </w:rPr>
        <w:t>ورسكي</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Pjtigorski</w:t>
      </w:r>
      <w:proofErr w:type="spellEnd"/>
      <w:r w:rsidRPr="00D96209">
        <w:rPr>
          <w:rFonts w:ascii="Times New Roman" w:eastAsia="Times New Roman" w:hAnsi="Times New Roman" w:cs="Times New Roman"/>
          <w:color w:val="000000" w:themeColor="text1"/>
          <w:sz w:val="32"/>
          <w:szCs w:val="32"/>
          <w:lang w:eastAsia="fr-FR"/>
        </w:rPr>
        <w:t>)</w:t>
      </w:r>
      <w:r w:rsidRPr="00D96209">
        <w:rPr>
          <w:rFonts w:ascii="Times New Roman" w:eastAsia="Times New Roman" w:hAnsi="Times New Roman" w:cs="Times New Roman"/>
          <w:color w:val="000000" w:themeColor="text1"/>
          <w:sz w:val="32"/>
          <w:szCs w:val="32"/>
          <w:rtl/>
          <w:lang w:eastAsia="fr-FR"/>
        </w:rPr>
        <w:t xml:space="preserve">، ومدرسة باريس </w:t>
      </w:r>
      <w:proofErr w:type="spellStart"/>
      <w:r w:rsidRPr="00D96209">
        <w:rPr>
          <w:rFonts w:ascii="Times New Roman" w:eastAsia="Times New Roman" w:hAnsi="Times New Roman" w:cs="Times New Roman"/>
          <w:color w:val="000000" w:themeColor="text1"/>
          <w:sz w:val="32"/>
          <w:szCs w:val="32"/>
          <w:rtl/>
          <w:lang w:eastAsia="fr-FR"/>
        </w:rPr>
        <w:t>السيميوطيقية</w:t>
      </w:r>
      <w:proofErr w:type="spellEnd"/>
      <w:r w:rsidRPr="00D96209">
        <w:rPr>
          <w:rFonts w:ascii="Times New Roman" w:eastAsia="Times New Roman" w:hAnsi="Times New Roman" w:cs="Times New Roman"/>
          <w:color w:val="000000" w:themeColor="text1"/>
          <w:sz w:val="32"/>
          <w:szCs w:val="32"/>
          <w:rtl/>
          <w:lang w:eastAsia="fr-FR"/>
        </w:rPr>
        <w:t xml:space="preserve"> مع جوزيف </w:t>
      </w:r>
      <w:proofErr w:type="spellStart"/>
      <w:r w:rsidRPr="00D96209">
        <w:rPr>
          <w:rFonts w:ascii="Times New Roman" w:eastAsia="Times New Roman" w:hAnsi="Times New Roman" w:cs="Times New Roman"/>
          <w:color w:val="000000" w:themeColor="text1"/>
          <w:sz w:val="32"/>
          <w:szCs w:val="32"/>
          <w:rtl/>
          <w:lang w:eastAsia="fr-FR"/>
        </w:rPr>
        <w:t>كورتيس</w:t>
      </w:r>
      <w:proofErr w:type="spellEnd"/>
      <w:r w:rsidRPr="00D96209">
        <w:rPr>
          <w:rFonts w:ascii="Times New Roman" w:eastAsia="Times New Roman" w:hAnsi="Times New Roman" w:cs="Times New Roman"/>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lang w:eastAsia="fr-FR"/>
        </w:rPr>
        <w:t xml:space="preserve">Cortés </w:t>
      </w:r>
      <w:r w:rsidRPr="00D96209">
        <w:rPr>
          <w:rFonts w:ascii="Times New Roman" w:eastAsia="Times New Roman" w:hAnsi="Times New Roman" w:cs="Times New Roman"/>
          <w:color w:val="000000" w:themeColor="text1"/>
          <w:sz w:val="32"/>
          <w:szCs w:val="32"/>
          <w:rtl/>
          <w:lang w:eastAsia="fr-FR"/>
        </w:rPr>
        <w:t>وگ</w:t>
      </w:r>
      <w:proofErr w:type="spellStart"/>
      <w:r w:rsidRPr="00D96209">
        <w:rPr>
          <w:rFonts w:ascii="Times New Roman" w:eastAsia="Times New Roman" w:hAnsi="Times New Roman" w:cs="Times New Roman"/>
          <w:color w:val="000000" w:themeColor="text1"/>
          <w:sz w:val="32"/>
          <w:szCs w:val="32"/>
          <w:rtl/>
          <w:lang w:eastAsia="fr-FR"/>
        </w:rPr>
        <w:t>ريماس</w:t>
      </w:r>
      <w:proofErr w:type="spellEnd"/>
      <w:r w:rsidRPr="00D96209">
        <w:rPr>
          <w:rFonts w:ascii="Times New Roman" w:eastAsia="Times New Roman" w:hAnsi="Times New Roman" w:cs="Times New Roman"/>
          <w:color w:val="000000" w:themeColor="text1"/>
          <w:sz w:val="32"/>
          <w:szCs w:val="32"/>
          <w:lang w:eastAsia="fr-FR"/>
        </w:rPr>
        <w:t xml:space="preserve"> Greimas </w:t>
      </w:r>
      <w:hyperlink r:id="rId31" w:tooltip="ميشيل أريفي (الصفحة غير موجودة)" w:history="1">
        <w:r w:rsidRPr="00D96209">
          <w:rPr>
            <w:rFonts w:ascii="Times New Roman" w:eastAsia="Times New Roman" w:hAnsi="Times New Roman" w:cs="Times New Roman"/>
            <w:color w:val="000000" w:themeColor="text1"/>
            <w:sz w:val="32"/>
            <w:szCs w:val="32"/>
            <w:u w:val="single"/>
            <w:rtl/>
            <w:lang w:eastAsia="fr-FR"/>
          </w:rPr>
          <w:t>وميشيل أريفي</w:t>
        </w:r>
      </w:hyperlink>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M.Arrivé</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وجان كلود </w:t>
      </w:r>
      <w:proofErr w:type="spellStart"/>
      <w:r w:rsidRPr="00D96209">
        <w:rPr>
          <w:rFonts w:ascii="Times New Roman" w:eastAsia="Times New Roman" w:hAnsi="Times New Roman" w:cs="Times New Roman"/>
          <w:color w:val="000000" w:themeColor="text1"/>
          <w:sz w:val="32"/>
          <w:szCs w:val="32"/>
          <w:rtl/>
          <w:lang w:eastAsia="fr-FR"/>
        </w:rPr>
        <w:t>كوكيه</w:t>
      </w:r>
      <w:proofErr w:type="spellEnd"/>
      <w:r w:rsidRPr="00D96209">
        <w:rPr>
          <w:rFonts w:ascii="Times New Roman" w:eastAsia="Times New Roman" w:hAnsi="Times New Roman" w:cs="Times New Roman"/>
          <w:color w:val="000000" w:themeColor="text1"/>
          <w:sz w:val="32"/>
          <w:szCs w:val="32"/>
          <w:lang w:eastAsia="fr-FR"/>
        </w:rPr>
        <w:t xml:space="preserve"> Coquet </w:t>
      </w:r>
      <w:r w:rsidRPr="00D96209">
        <w:rPr>
          <w:rFonts w:ascii="Times New Roman" w:eastAsia="Times New Roman" w:hAnsi="Times New Roman" w:cs="Times New Roman"/>
          <w:color w:val="000000" w:themeColor="text1"/>
          <w:sz w:val="32"/>
          <w:szCs w:val="32"/>
          <w:rtl/>
          <w:lang w:eastAsia="fr-FR"/>
        </w:rPr>
        <w:t>وكلام</w:t>
      </w:r>
      <w:r w:rsidRPr="00D96209">
        <w:rPr>
          <w:rFonts w:ascii="Times New Roman" w:eastAsia="Times New Roman" w:hAnsi="Times New Roman" w:cs="Times New Roman"/>
          <w:color w:val="000000" w:themeColor="text1"/>
          <w:sz w:val="32"/>
          <w:szCs w:val="32"/>
          <w:lang w:eastAsia="fr-FR"/>
        </w:rPr>
        <w:t xml:space="preserve"> Calame </w:t>
      </w:r>
      <w:proofErr w:type="spellStart"/>
      <w:r w:rsidRPr="00D96209">
        <w:rPr>
          <w:rFonts w:ascii="Times New Roman" w:eastAsia="Times New Roman" w:hAnsi="Times New Roman" w:cs="Times New Roman"/>
          <w:color w:val="000000" w:themeColor="text1"/>
          <w:sz w:val="32"/>
          <w:szCs w:val="32"/>
          <w:rtl/>
          <w:lang w:eastAsia="fr-FR"/>
        </w:rPr>
        <w:t>وفلوش</w:t>
      </w:r>
      <w:proofErr w:type="spellEnd"/>
      <w:r w:rsidRPr="00D96209">
        <w:rPr>
          <w:rFonts w:ascii="Times New Roman" w:eastAsia="Times New Roman" w:hAnsi="Times New Roman" w:cs="Times New Roman"/>
          <w:color w:val="000000" w:themeColor="text1"/>
          <w:sz w:val="32"/>
          <w:szCs w:val="32"/>
          <w:lang w:eastAsia="fr-FR"/>
        </w:rPr>
        <w:t xml:space="preserve"> Floche </w:t>
      </w:r>
      <w:proofErr w:type="spellStart"/>
      <w:r w:rsidRPr="00D96209">
        <w:rPr>
          <w:rFonts w:ascii="Times New Roman" w:eastAsia="Times New Roman" w:hAnsi="Times New Roman" w:cs="Times New Roman"/>
          <w:color w:val="000000" w:themeColor="text1"/>
          <w:sz w:val="32"/>
          <w:szCs w:val="32"/>
          <w:rtl/>
          <w:lang w:eastAsia="fr-FR"/>
        </w:rPr>
        <w:t>وجينيناسكا</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Geninasca</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وجيولتران</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Gioltrin</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ولوندو</w:t>
      </w:r>
      <w:proofErr w:type="spellEnd"/>
      <w:r w:rsidRPr="00D96209">
        <w:rPr>
          <w:rFonts w:ascii="Times New Roman" w:eastAsia="Times New Roman" w:hAnsi="Times New Roman" w:cs="Times New Roman"/>
          <w:color w:val="000000" w:themeColor="text1"/>
          <w:sz w:val="32"/>
          <w:szCs w:val="32"/>
          <w:rtl/>
          <w:lang w:eastAsia="fr-FR"/>
        </w:rPr>
        <w:t>ڤسكي</w:t>
      </w:r>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Landovski</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ودولورم</w:t>
      </w:r>
      <w:proofErr w:type="spellEnd"/>
      <w:r w:rsidRPr="00D96209">
        <w:rPr>
          <w:rFonts w:ascii="Times New Roman" w:eastAsia="Times New Roman" w:hAnsi="Times New Roman" w:cs="Times New Roman"/>
          <w:color w:val="000000" w:themeColor="text1"/>
          <w:sz w:val="32"/>
          <w:szCs w:val="32"/>
          <w:lang w:eastAsia="fr-FR"/>
        </w:rPr>
        <w:t xml:space="preserve"> Delorme</w:t>
      </w:r>
      <w:r w:rsidRPr="00D96209">
        <w:rPr>
          <w:rFonts w:ascii="Times New Roman" w:eastAsia="Times New Roman" w:hAnsi="Times New Roman" w:cs="Times New Roman"/>
          <w:color w:val="000000" w:themeColor="text1"/>
          <w:sz w:val="32"/>
          <w:szCs w:val="32"/>
          <w:rtl/>
          <w:lang w:eastAsia="fr-FR"/>
        </w:rPr>
        <w:t xml:space="preserve">، واتجاه </w:t>
      </w:r>
      <w:proofErr w:type="spellStart"/>
      <w:r w:rsidRPr="00D96209">
        <w:rPr>
          <w:rFonts w:ascii="Times New Roman" w:eastAsia="Times New Roman" w:hAnsi="Times New Roman" w:cs="Times New Roman"/>
          <w:color w:val="000000" w:themeColor="text1"/>
          <w:sz w:val="32"/>
          <w:szCs w:val="32"/>
          <w:rtl/>
          <w:lang w:eastAsia="fr-FR"/>
        </w:rPr>
        <w:t>السيميوطيقا</w:t>
      </w:r>
      <w:proofErr w:type="spellEnd"/>
      <w:r w:rsidRPr="00D96209">
        <w:rPr>
          <w:rFonts w:ascii="Times New Roman" w:eastAsia="Times New Roman" w:hAnsi="Times New Roman" w:cs="Times New Roman"/>
          <w:color w:val="000000" w:themeColor="text1"/>
          <w:sz w:val="32"/>
          <w:szCs w:val="32"/>
          <w:rtl/>
          <w:lang w:eastAsia="fr-FR"/>
        </w:rPr>
        <w:t xml:space="preserve"> المادية التي تجمع بين التحليلين: النفسي والماركسي مع </w:t>
      </w:r>
      <w:proofErr w:type="spellStart"/>
      <w:r w:rsidRPr="00D96209">
        <w:rPr>
          <w:rFonts w:ascii="Times New Roman" w:eastAsia="Times New Roman" w:hAnsi="Times New Roman" w:cs="Times New Roman"/>
          <w:color w:val="000000" w:themeColor="text1"/>
          <w:sz w:val="32"/>
          <w:szCs w:val="32"/>
          <w:rtl/>
          <w:lang w:eastAsia="fr-FR"/>
        </w:rPr>
        <w:t>جوليا</w:t>
      </w:r>
      <w:proofErr w:type="spellEnd"/>
      <w:r w:rsidRPr="00D96209">
        <w:rPr>
          <w:rFonts w:ascii="Times New Roman" w:eastAsia="Times New Roman" w:hAnsi="Times New Roman" w:cs="Times New Roman"/>
          <w:color w:val="000000" w:themeColor="text1"/>
          <w:sz w:val="32"/>
          <w:szCs w:val="32"/>
          <w:rtl/>
          <w:lang w:eastAsia="fr-FR"/>
        </w:rPr>
        <w:t xml:space="preserve"> كريستيڤا</w:t>
      </w:r>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J.kréstiva</w:t>
      </w:r>
      <w:proofErr w:type="spellEnd"/>
      <w:r w:rsidRPr="00D96209">
        <w:rPr>
          <w:rFonts w:ascii="Times New Roman" w:eastAsia="Times New Roman" w:hAnsi="Times New Roman" w:cs="Times New Roman"/>
          <w:color w:val="000000" w:themeColor="text1"/>
          <w:sz w:val="32"/>
          <w:szCs w:val="32"/>
          <w:rtl/>
          <w:lang w:eastAsia="fr-FR"/>
        </w:rPr>
        <w:t xml:space="preserve">، ومدرسة ليون التي تتمثل في جماعة </w:t>
      </w:r>
      <w:proofErr w:type="spellStart"/>
      <w:r w:rsidRPr="00D96209">
        <w:rPr>
          <w:rFonts w:ascii="Times New Roman" w:eastAsia="Times New Roman" w:hAnsi="Times New Roman" w:cs="Times New Roman"/>
          <w:color w:val="000000" w:themeColor="text1"/>
          <w:sz w:val="32"/>
          <w:szCs w:val="32"/>
          <w:rtl/>
          <w:lang w:eastAsia="fr-FR"/>
        </w:rPr>
        <w:t>أنترو</w:t>
      </w:r>
      <w:proofErr w:type="spellEnd"/>
      <w:r w:rsidRPr="00D96209">
        <w:rPr>
          <w:rFonts w:ascii="Times New Roman" w:eastAsia="Times New Roman" w:hAnsi="Times New Roman" w:cs="Times New Roman"/>
          <w:color w:val="000000" w:themeColor="text1"/>
          <w:sz w:val="32"/>
          <w:szCs w:val="32"/>
          <w:rtl/>
          <w:lang w:eastAsia="fr-FR"/>
        </w:rPr>
        <w:t xml:space="preserve">ڤرن </w:t>
      </w:r>
      <w:r w:rsidRPr="00D96209">
        <w:rPr>
          <w:rFonts w:ascii="Times New Roman" w:eastAsia="Times New Roman" w:hAnsi="Times New Roman" w:cs="Times New Roman"/>
          <w:color w:val="000000" w:themeColor="text1"/>
          <w:sz w:val="32"/>
          <w:szCs w:val="32"/>
          <w:lang w:eastAsia="fr-FR"/>
        </w:rPr>
        <w:t>Groupe d'</w:t>
      </w:r>
      <w:proofErr w:type="spellStart"/>
      <w:r w:rsidRPr="00D96209">
        <w:rPr>
          <w:rFonts w:ascii="Times New Roman" w:eastAsia="Times New Roman" w:hAnsi="Times New Roman" w:cs="Times New Roman"/>
          <w:color w:val="000000" w:themeColor="text1"/>
          <w:sz w:val="32"/>
          <w:szCs w:val="32"/>
          <w:lang w:eastAsia="fr-FR"/>
        </w:rPr>
        <w:t>Entroverne</w:t>
      </w:r>
      <w:proofErr w:type="spellEnd"/>
      <w:r w:rsidRPr="00D96209">
        <w:rPr>
          <w:rFonts w:ascii="Times New Roman" w:eastAsia="Times New Roman" w:hAnsi="Times New Roman" w:cs="Times New Roman"/>
          <w:color w:val="000000" w:themeColor="text1"/>
          <w:sz w:val="32"/>
          <w:szCs w:val="32"/>
          <w:rtl/>
          <w:lang w:eastAsia="fr-FR"/>
        </w:rPr>
        <w:t xml:space="preserve">، ومدرسة </w:t>
      </w:r>
      <w:proofErr w:type="spellStart"/>
      <w:r w:rsidRPr="00D96209">
        <w:rPr>
          <w:rFonts w:ascii="Times New Roman" w:eastAsia="Times New Roman" w:hAnsi="Times New Roman" w:cs="Times New Roman"/>
          <w:color w:val="000000" w:themeColor="text1"/>
          <w:sz w:val="32"/>
          <w:szCs w:val="32"/>
          <w:rtl/>
          <w:lang w:eastAsia="fr-FR"/>
        </w:rPr>
        <w:t>إيكس</w:t>
      </w:r>
      <w:proofErr w:type="spellEnd"/>
      <w:r w:rsidRPr="00D96209">
        <w:rPr>
          <w:rFonts w:ascii="Times New Roman" w:eastAsia="Times New Roman" w:hAnsi="Times New Roman" w:cs="Times New Roman"/>
          <w:color w:val="000000" w:themeColor="text1"/>
          <w:sz w:val="32"/>
          <w:szCs w:val="32"/>
          <w:lang w:eastAsia="fr-FR"/>
        </w:rPr>
        <w:t xml:space="preserve"> AIX</w:t>
      </w:r>
      <w:r w:rsidRPr="00D96209">
        <w:rPr>
          <w:rFonts w:ascii="Times New Roman" w:eastAsia="Times New Roman" w:hAnsi="Times New Roman" w:cs="Times New Roman"/>
          <w:color w:val="000000" w:themeColor="text1"/>
          <w:sz w:val="32"/>
          <w:szCs w:val="32"/>
          <w:rtl/>
          <w:lang w:eastAsia="fr-FR"/>
        </w:rPr>
        <w:t xml:space="preserve">مع جان </w:t>
      </w:r>
      <w:proofErr w:type="spellStart"/>
      <w:r w:rsidRPr="00D96209">
        <w:rPr>
          <w:rFonts w:ascii="Times New Roman" w:eastAsia="Times New Roman" w:hAnsi="Times New Roman" w:cs="Times New Roman"/>
          <w:color w:val="000000" w:themeColor="text1"/>
          <w:sz w:val="32"/>
          <w:szCs w:val="32"/>
          <w:rtl/>
          <w:lang w:eastAsia="fr-FR"/>
        </w:rPr>
        <w:t>مولينو</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J.molino</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وجان جاك </w:t>
      </w:r>
      <w:proofErr w:type="spellStart"/>
      <w:r w:rsidRPr="00D96209">
        <w:rPr>
          <w:rFonts w:ascii="Times New Roman" w:eastAsia="Times New Roman" w:hAnsi="Times New Roman" w:cs="Times New Roman"/>
          <w:color w:val="000000" w:themeColor="text1"/>
          <w:sz w:val="32"/>
          <w:szCs w:val="32"/>
          <w:rtl/>
          <w:lang w:eastAsia="fr-FR"/>
        </w:rPr>
        <w:t>ناتيي</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J.Natier</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التي تهتم بدراسة الأشكال الرمزية على غرار فلسفة إرنست </w:t>
      </w:r>
      <w:proofErr w:type="spellStart"/>
      <w:r w:rsidRPr="00D96209">
        <w:rPr>
          <w:rFonts w:ascii="Times New Roman" w:eastAsia="Times New Roman" w:hAnsi="Times New Roman" w:cs="Times New Roman"/>
          <w:color w:val="000000" w:themeColor="text1"/>
          <w:sz w:val="32"/>
          <w:szCs w:val="32"/>
          <w:rtl/>
          <w:lang w:eastAsia="fr-FR"/>
        </w:rPr>
        <w:t>كاسيرر</w:t>
      </w:r>
      <w:proofErr w:type="spellEnd"/>
      <w:r w:rsidRPr="00D96209">
        <w:rPr>
          <w:rFonts w:ascii="Times New Roman" w:eastAsia="Times New Roman" w:hAnsi="Times New Roman" w:cs="Times New Roman"/>
          <w:color w:val="000000" w:themeColor="text1"/>
          <w:sz w:val="32"/>
          <w:szCs w:val="32"/>
          <w:lang w:eastAsia="fr-FR"/>
        </w:rPr>
        <w:t xml:space="preserve"> Cassirer. </w:t>
      </w:r>
      <w:r w:rsidRPr="00D96209">
        <w:rPr>
          <w:rFonts w:ascii="Times New Roman" w:eastAsia="Times New Roman" w:hAnsi="Times New Roman" w:cs="Times New Roman"/>
          <w:color w:val="000000" w:themeColor="text1"/>
          <w:sz w:val="32"/>
          <w:szCs w:val="32"/>
          <w:rtl/>
          <w:lang w:eastAsia="fr-FR"/>
        </w:rPr>
        <w:t xml:space="preserve">ولكن على الرغم من هذه الاتجاهات العديدة يمكن إرجاعها إلى قطبين </w:t>
      </w:r>
      <w:proofErr w:type="spellStart"/>
      <w:r w:rsidRPr="00D96209">
        <w:rPr>
          <w:rFonts w:ascii="Times New Roman" w:eastAsia="Times New Roman" w:hAnsi="Times New Roman" w:cs="Times New Roman"/>
          <w:color w:val="000000" w:themeColor="text1"/>
          <w:sz w:val="32"/>
          <w:szCs w:val="32"/>
          <w:rtl/>
          <w:lang w:eastAsia="fr-FR"/>
        </w:rPr>
        <w:t>سيميولوجيين</w:t>
      </w:r>
      <w:proofErr w:type="spellEnd"/>
      <w:r w:rsidRPr="00D96209">
        <w:rPr>
          <w:rFonts w:ascii="Times New Roman" w:eastAsia="Times New Roman" w:hAnsi="Times New Roman" w:cs="Times New Roman"/>
          <w:color w:val="000000" w:themeColor="text1"/>
          <w:sz w:val="32"/>
          <w:szCs w:val="32"/>
          <w:rtl/>
          <w:lang w:eastAsia="fr-FR"/>
        </w:rPr>
        <w:t xml:space="preserve"> وهما: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التواصل </w:t>
      </w:r>
      <w:proofErr w:type="spellStart"/>
      <w:r w:rsidRPr="00D96209">
        <w:rPr>
          <w:rFonts w:ascii="Times New Roman" w:eastAsia="Times New Roman" w:hAnsi="Times New Roman" w:cs="Times New Roman"/>
          <w:color w:val="000000" w:themeColor="text1"/>
          <w:sz w:val="32"/>
          <w:szCs w:val="32"/>
          <w:rtl/>
          <w:lang w:eastAsia="fr-FR"/>
        </w:rPr>
        <w:t>وسيميولوجيا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الدلالة</w:t>
      </w:r>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إذاً، </w:t>
      </w:r>
      <w:proofErr w:type="spellStart"/>
      <w:r w:rsidRPr="00D96209">
        <w:rPr>
          <w:rFonts w:ascii="Times New Roman" w:eastAsia="Times New Roman" w:hAnsi="Times New Roman" w:cs="Times New Roman"/>
          <w:color w:val="000000" w:themeColor="text1"/>
          <w:sz w:val="32"/>
          <w:szCs w:val="32"/>
          <w:rtl/>
          <w:lang w:eastAsia="fr-FR"/>
        </w:rPr>
        <w:t>ماهي</w:t>
      </w:r>
      <w:proofErr w:type="spellEnd"/>
      <w:r w:rsidRPr="00D96209">
        <w:rPr>
          <w:rFonts w:ascii="Times New Roman" w:eastAsia="Times New Roman" w:hAnsi="Times New Roman" w:cs="Times New Roman"/>
          <w:color w:val="000000" w:themeColor="text1"/>
          <w:sz w:val="32"/>
          <w:szCs w:val="32"/>
          <w:rtl/>
          <w:lang w:eastAsia="fr-FR"/>
        </w:rPr>
        <w:t xml:space="preserve"> منهجية التحليل </w:t>
      </w:r>
      <w:proofErr w:type="spellStart"/>
      <w:r w:rsidRPr="00D96209">
        <w:rPr>
          <w:rFonts w:ascii="Times New Roman" w:eastAsia="Times New Roman" w:hAnsi="Times New Roman" w:cs="Times New Roman"/>
          <w:color w:val="000000" w:themeColor="text1"/>
          <w:sz w:val="32"/>
          <w:szCs w:val="32"/>
          <w:rtl/>
          <w:lang w:eastAsia="fr-FR"/>
        </w:rPr>
        <w:t>السيميوطيقي</w:t>
      </w:r>
      <w:proofErr w:type="spellEnd"/>
      <w:r w:rsidRPr="00D96209">
        <w:rPr>
          <w:rFonts w:ascii="Times New Roman" w:eastAsia="Times New Roman" w:hAnsi="Times New Roman" w:cs="Times New Roman"/>
          <w:color w:val="000000" w:themeColor="text1"/>
          <w:sz w:val="32"/>
          <w:szCs w:val="32"/>
          <w:rtl/>
          <w:lang w:eastAsia="fr-FR"/>
        </w:rPr>
        <w:t xml:space="preserve">؟ </w:t>
      </w:r>
    </w:p>
    <w:p w:rsidR="00C84BEE" w:rsidRDefault="00C84BEE" w:rsidP="00C84BEE">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C84BEE">
        <w:rPr>
          <w:rFonts w:ascii="Times New Roman" w:eastAsia="Times New Roman" w:hAnsi="Times New Roman" w:cs="Times New Roman" w:hint="cs"/>
          <w:b/>
          <w:bCs/>
          <w:color w:val="000000" w:themeColor="text1"/>
          <w:sz w:val="36"/>
          <w:szCs w:val="36"/>
          <w:u w:val="single"/>
          <w:rtl/>
          <w:lang w:eastAsia="fr-FR"/>
        </w:rPr>
        <w:t xml:space="preserve">  </w:t>
      </w:r>
      <w:r w:rsidRPr="00C84BEE">
        <w:rPr>
          <w:rFonts w:ascii="Times New Roman" w:eastAsia="Times New Roman" w:hAnsi="Times New Roman" w:cs="Times New Roman"/>
          <w:b/>
          <w:bCs/>
          <w:color w:val="000000" w:themeColor="text1"/>
          <w:sz w:val="36"/>
          <w:szCs w:val="36"/>
          <w:u w:val="single"/>
          <w:lang w:eastAsia="fr-FR"/>
        </w:rPr>
        <w:t>2</w:t>
      </w:r>
      <w:r w:rsidRPr="00C84BEE">
        <w:rPr>
          <w:rFonts w:ascii="Times New Roman" w:eastAsia="Times New Roman" w:hAnsi="Times New Roman" w:cs="Times New Roman" w:hint="cs"/>
          <w:b/>
          <w:bCs/>
          <w:color w:val="000000" w:themeColor="text1"/>
          <w:sz w:val="36"/>
          <w:szCs w:val="36"/>
          <w:u w:val="single"/>
          <w:rtl/>
          <w:lang w:eastAsia="fr-FR"/>
        </w:rPr>
        <w:t>_</w:t>
      </w:r>
      <w:r w:rsidR="00EF4A3A" w:rsidRPr="00C84BEE">
        <w:rPr>
          <w:rFonts w:ascii="Times New Roman" w:eastAsia="Times New Roman" w:hAnsi="Times New Roman" w:cs="Times New Roman"/>
          <w:b/>
          <w:bCs/>
          <w:color w:val="000000" w:themeColor="text1"/>
          <w:sz w:val="36"/>
          <w:szCs w:val="36"/>
          <w:u w:val="single"/>
          <w:rtl/>
          <w:lang w:eastAsia="fr-FR"/>
        </w:rPr>
        <w:t xml:space="preserve">خطوات المنهج </w:t>
      </w:r>
      <w:proofErr w:type="spellStart"/>
      <w:r w:rsidR="00EF4A3A" w:rsidRPr="00C84BEE">
        <w:rPr>
          <w:rFonts w:ascii="Times New Roman" w:eastAsia="Times New Roman" w:hAnsi="Times New Roman" w:cs="Times New Roman"/>
          <w:b/>
          <w:bCs/>
          <w:color w:val="000000" w:themeColor="text1"/>
          <w:sz w:val="36"/>
          <w:szCs w:val="36"/>
          <w:u w:val="single"/>
          <w:rtl/>
          <w:lang w:eastAsia="fr-FR"/>
        </w:rPr>
        <w:t>السيميولوجي</w:t>
      </w:r>
      <w:proofErr w:type="spellEnd"/>
      <w:r w:rsidR="00EF4A3A" w:rsidRPr="00C84BEE">
        <w:rPr>
          <w:rFonts w:ascii="Times New Roman" w:eastAsia="Times New Roman" w:hAnsi="Times New Roman" w:cs="Times New Roman"/>
          <w:b/>
          <w:bCs/>
          <w:color w:val="000000" w:themeColor="text1"/>
          <w:sz w:val="36"/>
          <w:szCs w:val="36"/>
          <w:u w:val="single"/>
          <w:rtl/>
          <w:lang w:eastAsia="fr-FR"/>
        </w:rPr>
        <w:t>:</w:t>
      </w:r>
      <w:r w:rsidR="00EF4A3A" w:rsidRPr="00D96209">
        <w:rPr>
          <w:rFonts w:ascii="Times New Roman" w:eastAsia="Times New Roman" w:hAnsi="Times New Roman" w:cs="Times New Roman"/>
          <w:color w:val="000000" w:themeColor="text1"/>
          <w:sz w:val="32"/>
          <w:szCs w:val="32"/>
          <w:rtl/>
          <w:lang w:eastAsia="fr-FR"/>
        </w:rPr>
        <w:t xml:space="preserve"> قلنا سابقا إن </w:t>
      </w:r>
      <w:proofErr w:type="spellStart"/>
      <w:r w:rsidR="00EF4A3A" w:rsidRPr="00D96209">
        <w:rPr>
          <w:rFonts w:ascii="Times New Roman" w:eastAsia="Times New Roman" w:hAnsi="Times New Roman" w:cs="Times New Roman"/>
          <w:color w:val="000000" w:themeColor="text1"/>
          <w:sz w:val="32"/>
          <w:szCs w:val="32"/>
          <w:rtl/>
          <w:lang w:eastAsia="fr-FR"/>
        </w:rPr>
        <w:t>السيميولوجيا</w:t>
      </w:r>
      <w:proofErr w:type="spellEnd"/>
      <w:r w:rsidR="00EF4A3A" w:rsidRPr="00D96209">
        <w:rPr>
          <w:rFonts w:ascii="Times New Roman" w:eastAsia="Times New Roman" w:hAnsi="Times New Roman" w:cs="Times New Roman"/>
          <w:color w:val="000000" w:themeColor="text1"/>
          <w:sz w:val="32"/>
          <w:szCs w:val="32"/>
          <w:rtl/>
          <w:lang w:eastAsia="fr-FR"/>
        </w:rPr>
        <w:t xml:space="preserve"> علم الدوال اللغوية وغير اللغوية، أي تدرس العلامات والإشارات والرموز والأيقونات البصرية. كما تستند </w:t>
      </w:r>
      <w:proofErr w:type="spellStart"/>
      <w:r w:rsidR="00EF4A3A" w:rsidRPr="00D96209">
        <w:rPr>
          <w:rFonts w:ascii="Times New Roman" w:eastAsia="Times New Roman" w:hAnsi="Times New Roman" w:cs="Times New Roman"/>
          <w:color w:val="000000" w:themeColor="text1"/>
          <w:sz w:val="32"/>
          <w:szCs w:val="32"/>
          <w:rtl/>
          <w:lang w:eastAsia="fr-FR"/>
        </w:rPr>
        <w:t>السيميولوجيا</w:t>
      </w:r>
      <w:proofErr w:type="spellEnd"/>
      <w:r w:rsidR="00EF4A3A" w:rsidRPr="00D96209">
        <w:rPr>
          <w:rFonts w:ascii="Times New Roman" w:eastAsia="Times New Roman" w:hAnsi="Times New Roman" w:cs="Times New Roman"/>
          <w:color w:val="000000" w:themeColor="text1"/>
          <w:sz w:val="32"/>
          <w:szCs w:val="32"/>
          <w:rtl/>
          <w:lang w:eastAsia="fr-FR"/>
        </w:rPr>
        <w:t xml:space="preserve"> منهجيا إلى عمليتي التفكيك والتركيب (تشبه هذه العملية تفكيك أعضاء الدمية وتركيبها) على غرار البنيوية النصية المغلقة.</w:t>
      </w:r>
    </w:p>
    <w:p w:rsidR="00EF4A3A" w:rsidRPr="00D96209" w:rsidRDefault="00EF4A3A" w:rsidP="00C84BEE">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 ونعني بهذا أن </w:t>
      </w:r>
      <w:proofErr w:type="spellStart"/>
      <w:r w:rsidRPr="00D96209">
        <w:rPr>
          <w:rFonts w:ascii="Times New Roman" w:eastAsia="Times New Roman" w:hAnsi="Times New Roman" w:cs="Times New Roman"/>
          <w:color w:val="000000" w:themeColor="text1"/>
          <w:sz w:val="32"/>
          <w:szCs w:val="32"/>
          <w:rtl/>
          <w:lang w:eastAsia="fr-FR"/>
        </w:rPr>
        <w:t>السيميوطيقي</w:t>
      </w:r>
      <w:proofErr w:type="spellEnd"/>
      <w:r w:rsidRPr="00D96209">
        <w:rPr>
          <w:rFonts w:ascii="Times New Roman" w:eastAsia="Times New Roman" w:hAnsi="Times New Roman" w:cs="Times New Roman"/>
          <w:color w:val="000000" w:themeColor="text1"/>
          <w:sz w:val="32"/>
          <w:szCs w:val="32"/>
          <w:rtl/>
          <w:lang w:eastAsia="fr-FR"/>
        </w:rPr>
        <w:t xml:space="preserve"> يدرس النص في نظامه الداخلي البنيوي من خلال تفكيك عناصره وتركيبها من جديد عبر دراسة شكل المضمون وإقصاء المؤلف والمرجع والحيثيات السياقية والخارجية والتي لا ننفتح عليها إلا من خلال </w:t>
      </w:r>
      <w:proofErr w:type="spellStart"/>
      <w:r w:rsidRPr="00D96209">
        <w:rPr>
          <w:rFonts w:ascii="Times New Roman" w:eastAsia="Times New Roman" w:hAnsi="Times New Roman" w:cs="Times New Roman"/>
          <w:color w:val="000000" w:themeColor="text1"/>
          <w:sz w:val="32"/>
          <w:szCs w:val="32"/>
          <w:rtl/>
          <w:lang w:eastAsia="fr-FR"/>
        </w:rPr>
        <w:t>التناص</w:t>
      </w:r>
      <w:proofErr w:type="spellEnd"/>
      <w:r w:rsidRPr="00D96209">
        <w:rPr>
          <w:rFonts w:ascii="Times New Roman" w:eastAsia="Times New Roman" w:hAnsi="Times New Roman" w:cs="Times New Roman"/>
          <w:color w:val="000000" w:themeColor="text1"/>
          <w:sz w:val="32"/>
          <w:szCs w:val="32"/>
          <w:rtl/>
          <w:lang w:eastAsia="fr-FR"/>
        </w:rPr>
        <w:t xml:space="preserve"> لمعرفة التداخل النصي وعمليات التفاعل بين النصوص وطبيعة الاشتقاق النصي </w:t>
      </w:r>
      <w:proofErr w:type="spellStart"/>
      <w:r w:rsidRPr="00D96209">
        <w:rPr>
          <w:rFonts w:ascii="Times New Roman" w:eastAsia="Times New Roman" w:hAnsi="Times New Roman" w:cs="Times New Roman"/>
          <w:color w:val="000000" w:themeColor="text1"/>
          <w:sz w:val="32"/>
          <w:szCs w:val="32"/>
          <w:rtl/>
          <w:lang w:eastAsia="fr-FR"/>
        </w:rPr>
        <w:t>وتيئير</w:t>
      </w:r>
      <w:proofErr w:type="spellEnd"/>
      <w:r w:rsidRPr="00D96209">
        <w:rPr>
          <w:rFonts w:ascii="Times New Roman" w:eastAsia="Times New Roman" w:hAnsi="Times New Roman" w:cs="Times New Roman"/>
          <w:color w:val="000000" w:themeColor="text1"/>
          <w:sz w:val="32"/>
          <w:szCs w:val="32"/>
          <w:rtl/>
          <w:lang w:eastAsia="fr-FR"/>
        </w:rPr>
        <w:t xml:space="preserve"> الترسبات الخارجية والمستنسخات </w:t>
      </w:r>
      <w:proofErr w:type="spellStart"/>
      <w:r w:rsidRPr="00D96209">
        <w:rPr>
          <w:rFonts w:ascii="Times New Roman" w:eastAsia="Times New Roman" w:hAnsi="Times New Roman" w:cs="Times New Roman"/>
          <w:color w:val="000000" w:themeColor="text1"/>
          <w:sz w:val="32"/>
          <w:szCs w:val="32"/>
          <w:rtl/>
          <w:lang w:eastAsia="fr-FR"/>
        </w:rPr>
        <w:t>الإحالية</w:t>
      </w:r>
      <w:proofErr w:type="spellEnd"/>
      <w:r w:rsidRPr="00D96209">
        <w:rPr>
          <w:rFonts w:ascii="Times New Roman" w:eastAsia="Times New Roman" w:hAnsi="Times New Roman" w:cs="Times New Roman"/>
          <w:color w:val="000000" w:themeColor="text1"/>
          <w:sz w:val="32"/>
          <w:szCs w:val="32"/>
          <w:rtl/>
          <w:lang w:eastAsia="fr-FR"/>
        </w:rPr>
        <w:t xml:space="preserve"> داخل النص المرصود </w:t>
      </w:r>
      <w:proofErr w:type="spellStart"/>
      <w:r w:rsidRPr="00D96209">
        <w:rPr>
          <w:rFonts w:ascii="Times New Roman" w:eastAsia="Times New Roman" w:hAnsi="Times New Roman" w:cs="Times New Roman"/>
          <w:color w:val="000000" w:themeColor="text1"/>
          <w:sz w:val="32"/>
          <w:szCs w:val="32"/>
          <w:rtl/>
          <w:lang w:eastAsia="fr-FR"/>
        </w:rPr>
        <w:t>سيميائيا</w:t>
      </w:r>
      <w:proofErr w:type="spellEnd"/>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lastRenderedPageBreak/>
        <w:t xml:space="preserve">وعليه، </w:t>
      </w:r>
      <w:proofErr w:type="spellStart"/>
      <w:r w:rsidRPr="00D96209">
        <w:rPr>
          <w:rFonts w:ascii="Times New Roman" w:eastAsia="Times New Roman" w:hAnsi="Times New Roman" w:cs="Times New Roman"/>
          <w:color w:val="000000" w:themeColor="text1"/>
          <w:sz w:val="32"/>
          <w:szCs w:val="32"/>
          <w:rtl/>
          <w:lang w:eastAsia="fr-FR"/>
        </w:rPr>
        <w:t>فالسيميوطيقا</w:t>
      </w:r>
      <w:proofErr w:type="spellEnd"/>
      <w:r w:rsidRPr="00D96209">
        <w:rPr>
          <w:rFonts w:ascii="Times New Roman" w:eastAsia="Times New Roman" w:hAnsi="Times New Roman" w:cs="Times New Roman"/>
          <w:color w:val="000000" w:themeColor="text1"/>
          <w:sz w:val="32"/>
          <w:szCs w:val="32"/>
          <w:rtl/>
          <w:lang w:eastAsia="fr-FR"/>
        </w:rPr>
        <w:t xml:space="preserve"> هي لعبة التفكيك والتركيب تبحث عن سنن الاختلاف ودلالاته. فعبر التعارض </w:t>
      </w:r>
      <w:proofErr w:type="gramStart"/>
      <w:r w:rsidRPr="00D96209">
        <w:rPr>
          <w:rFonts w:ascii="Times New Roman" w:eastAsia="Times New Roman" w:hAnsi="Times New Roman" w:cs="Times New Roman"/>
          <w:color w:val="000000" w:themeColor="text1"/>
          <w:sz w:val="32"/>
          <w:szCs w:val="32"/>
          <w:rtl/>
          <w:lang w:eastAsia="fr-FR"/>
        </w:rPr>
        <w:t>والاختلاف</w:t>
      </w:r>
      <w:proofErr w:type="gramEnd"/>
      <w:r w:rsidRPr="00D96209">
        <w:rPr>
          <w:rFonts w:ascii="Times New Roman" w:eastAsia="Times New Roman" w:hAnsi="Times New Roman" w:cs="Times New Roman"/>
          <w:color w:val="000000" w:themeColor="text1"/>
          <w:sz w:val="32"/>
          <w:szCs w:val="32"/>
          <w:rtl/>
          <w:lang w:eastAsia="fr-FR"/>
        </w:rPr>
        <w:t xml:space="preserve"> والتناقض والتضاد بين الدوال اللغوية النصية يكتشف المعنى وتستخرج الدلالة. ومن ثم، فالهدف من دراسة النصوص </w:t>
      </w:r>
      <w:proofErr w:type="spellStart"/>
      <w:r w:rsidRPr="00D96209">
        <w:rPr>
          <w:rFonts w:ascii="Times New Roman" w:eastAsia="Times New Roman" w:hAnsi="Times New Roman" w:cs="Times New Roman"/>
          <w:color w:val="000000" w:themeColor="text1"/>
          <w:sz w:val="32"/>
          <w:szCs w:val="32"/>
          <w:rtl/>
          <w:lang w:eastAsia="fr-FR"/>
        </w:rPr>
        <w:t>سيميوطيقيا</w:t>
      </w:r>
      <w:proofErr w:type="spellEnd"/>
      <w:r w:rsidRPr="00D96209">
        <w:rPr>
          <w:rFonts w:ascii="Times New Roman" w:eastAsia="Times New Roman" w:hAnsi="Times New Roman" w:cs="Times New Roman"/>
          <w:color w:val="000000" w:themeColor="text1"/>
          <w:sz w:val="32"/>
          <w:szCs w:val="32"/>
          <w:rtl/>
          <w:lang w:eastAsia="fr-FR"/>
        </w:rPr>
        <w:t xml:space="preserve"> وتطبيقيا هو البحث عن المعنى والدلالة واستخلاص البنية المولدة للنصوص منطقيا ودلاليا</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ونحصر منهجية </w:t>
      </w:r>
      <w:proofErr w:type="spellStart"/>
      <w:r w:rsidRPr="00D96209">
        <w:rPr>
          <w:rFonts w:ascii="Times New Roman" w:eastAsia="Times New Roman" w:hAnsi="Times New Roman" w:cs="Times New Roman"/>
          <w:color w:val="000000" w:themeColor="text1"/>
          <w:sz w:val="32"/>
          <w:szCs w:val="32"/>
          <w:rtl/>
          <w:lang w:eastAsia="fr-FR"/>
        </w:rPr>
        <w:t>السيميوطيقا</w:t>
      </w:r>
      <w:proofErr w:type="spellEnd"/>
      <w:r w:rsidRPr="00D96209">
        <w:rPr>
          <w:rFonts w:ascii="Times New Roman" w:eastAsia="Times New Roman" w:hAnsi="Times New Roman" w:cs="Times New Roman"/>
          <w:color w:val="000000" w:themeColor="text1"/>
          <w:sz w:val="32"/>
          <w:szCs w:val="32"/>
          <w:rtl/>
          <w:lang w:eastAsia="fr-FR"/>
        </w:rPr>
        <w:t xml:space="preserve"> في ثلاثة مستويات وهي</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E705D8">
        <w:rPr>
          <w:rFonts w:ascii="Times New Roman" w:eastAsia="Times New Roman" w:hAnsi="Times New Roman" w:cs="Times New Roman"/>
          <w:b/>
          <w:bCs/>
          <w:color w:val="000000" w:themeColor="text1"/>
          <w:sz w:val="32"/>
          <w:szCs w:val="32"/>
          <w:u w:val="single"/>
          <w:rtl/>
          <w:lang w:eastAsia="fr-FR"/>
        </w:rPr>
        <w:t xml:space="preserve">أ- التحليل </w:t>
      </w:r>
      <w:proofErr w:type="spellStart"/>
      <w:r w:rsidRPr="00E705D8">
        <w:rPr>
          <w:rFonts w:ascii="Times New Roman" w:eastAsia="Times New Roman" w:hAnsi="Times New Roman" w:cs="Times New Roman"/>
          <w:b/>
          <w:bCs/>
          <w:color w:val="000000" w:themeColor="text1"/>
          <w:sz w:val="32"/>
          <w:szCs w:val="32"/>
          <w:u w:val="single"/>
          <w:rtl/>
          <w:lang w:eastAsia="fr-FR"/>
        </w:rPr>
        <w:t>المحايث</w:t>
      </w:r>
      <w:proofErr w:type="spellEnd"/>
      <w:r w:rsidRPr="00E705D8">
        <w:rPr>
          <w:rFonts w:ascii="Times New Roman" w:eastAsia="Times New Roman" w:hAnsi="Times New Roman" w:cs="Times New Roman"/>
          <w:b/>
          <w:bCs/>
          <w:color w:val="000000" w:themeColor="text1"/>
          <w:sz w:val="32"/>
          <w:szCs w:val="32"/>
          <w:u w:val="single"/>
          <w:rtl/>
          <w:lang w:eastAsia="fr-FR"/>
        </w:rPr>
        <w:t>:</w:t>
      </w:r>
      <w:r w:rsidRPr="00D96209">
        <w:rPr>
          <w:rFonts w:ascii="Times New Roman" w:eastAsia="Times New Roman" w:hAnsi="Times New Roman" w:cs="Times New Roman"/>
          <w:color w:val="000000" w:themeColor="text1"/>
          <w:sz w:val="32"/>
          <w:szCs w:val="32"/>
          <w:rtl/>
          <w:lang w:eastAsia="fr-FR"/>
        </w:rPr>
        <w:t xml:space="preserve"> ونقصد </w:t>
      </w:r>
      <w:proofErr w:type="spellStart"/>
      <w:r w:rsidRPr="00D96209">
        <w:rPr>
          <w:rFonts w:ascii="Times New Roman" w:eastAsia="Times New Roman" w:hAnsi="Times New Roman" w:cs="Times New Roman"/>
          <w:color w:val="000000" w:themeColor="text1"/>
          <w:sz w:val="32"/>
          <w:szCs w:val="32"/>
          <w:rtl/>
          <w:lang w:eastAsia="fr-FR"/>
        </w:rPr>
        <w:t>به</w:t>
      </w:r>
      <w:proofErr w:type="spellEnd"/>
      <w:r w:rsidRPr="00D96209">
        <w:rPr>
          <w:rFonts w:ascii="Times New Roman" w:eastAsia="Times New Roman" w:hAnsi="Times New Roman" w:cs="Times New Roman"/>
          <w:color w:val="000000" w:themeColor="text1"/>
          <w:sz w:val="32"/>
          <w:szCs w:val="32"/>
          <w:rtl/>
          <w:lang w:eastAsia="fr-FR"/>
        </w:rPr>
        <w:t xml:space="preserve"> البحث عن الشروط الداخلية المتحكمة في تكوين الدلالة وإقصاء كل </w:t>
      </w:r>
      <w:proofErr w:type="spellStart"/>
      <w:r w:rsidRPr="00D96209">
        <w:rPr>
          <w:rFonts w:ascii="Times New Roman" w:eastAsia="Times New Roman" w:hAnsi="Times New Roman" w:cs="Times New Roman"/>
          <w:color w:val="000000" w:themeColor="text1"/>
          <w:sz w:val="32"/>
          <w:szCs w:val="32"/>
          <w:rtl/>
          <w:lang w:eastAsia="fr-FR"/>
        </w:rPr>
        <w:t>ماهو</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إحالي</w:t>
      </w:r>
      <w:proofErr w:type="spellEnd"/>
      <w:r w:rsidRPr="00D96209">
        <w:rPr>
          <w:rFonts w:ascii="Times New Roman" w:eastAsia="Times New Roman" w:hAnsi="Times New Roman" w:cs="Times New Roman"/>
          <w:color w:val="000000" w:themeColor="text1"/>
          <w:sz w:val="32"/>
          <w:szCs w:val="32"/>
          <w:rtl/>
          <w:lang w:eastAsia="fr-FR"/>
        </w:rPr>
        <w:t xml:space="preserve"> خارجي كظروف النص والمؤلف وإفرازات الواقع الجدلية. </w:t>
      </w:r>
      <w:proofErr w:type="gramStart"/>
      <w:r w:rsidRPr="00D96209">
        <w:rPr>
          <w:rFonts w:ascii="Times New Roman" w:eastAsia="Times New Roman" w:hAnsi="Times New Roman" w:cs="Times New Roman"/>
          <w:color w:val="000000" w:themeColor="text1"/>
          <w:sz w:val="32"/>
          <w:szCs w:val="32"/>
          <w:rtl/>
          <w:lang w:eastAsia="fr-FR"/>
        </w:rPr>
        <w:t>وعليه</w:t>
      </w:r>
      <w:proofErr w:type="gramEnd"/>
      <w:r w:rsidRPr="00D96209">
        <w:rPr>
          <w:rFonts w:ascii="Times New Roman" w:eastAsia="Times New Roman" w:hAnsi="Times New Roman" w:cs="Times New Roman"/>
          <w:color w:val="000000" w:themeColor="text1"/>
          <w:sz w:val="32"/>
          <w:szCs w:val="32"/>
          <w:rtl/>
          <w:lang w:eastAsia="fr-FR"/>
        </w:rPr>
        <w:t>، فالمعنى يجب أن ينظر إليه على أنه أثر ناتج عن شبكة من العلاقات الرابطة بين العناصر</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E705D8">
        <w:rPr>
          <w:rFonts w:ascii="Times New Roman" w:eastAsia="Times New Roman" w:hAnsi="Times New Roman" w:cs="Times New Roman"/>
          <w:b/>
          <w:bCs/>
          <w:color w:val="000000" w:themeColor="text1"/>
          <w:sz w:val="32"/>
          <w:szCs w:val="32"/>
          <w:u w:val="single"/>
          <w:rtl/>
          <w:lang w:eastAsia="fr-FR"/>
        </w:rPr>
        <w:t>ب- التحليل البنيوي:</w:t>
      </w:r>
      <w:r w:rsidRPr="00D96209">
        <w:rPr>
          <w:rFonts w:ascii="Times New Roman" w:eastAsia="Times New Roman" w:hAnsi="Times New Roman" w:cs="Times New Roman"/>
          <w:color w:val="000000" w:themeColor="text1"/>
          <w:sz w:val="32"/>
          <w:szCs w:val="32"/>
          <w:rtl/>
          <w:lang w:eastAsia="fr-FR"/>
        </w:rPr>
        <w:t xml:space="preserve"> يكتسي المعنى وجوده بالاختلاف وفي الاختلاف</w:t>
      </w:r>
      <w:r w:rsidRPr="00D96209">
        <w:rPr>
          <w:rFonts w:ascii="Times New Roman" w:eastAsia="Times New Roman" w:hAnsi="Times New Roman" w:cs="Times New Roman"/>
          <w:color w:val="000000" w:themeColor="text1"/>
          <w:sz w:val="32"/>
          <w:szCs w:val="32"/>
          <w:lang w:eastAsia="fr-FR"/>
        </w:rPr>
        <w:t xml:space="preserve">. </w:t>
      </w:r>
      <w:proofErr w:type="gramStart"/>
      <w:r w:rsidRPr="00D96209">
        <w:rPr>
          <w:rFonts w:ascii="Times New Roman" w:eastAsia="Times New Roman" w:hAnsi="Times New Roman" w:cs="Times New Roman"/>
          <w:color w:val="000000" w:themeColor="text1"/>
          <w:sz w:val="32"/>
          <w:szCs w:val="32"/>
          <w:rtl/>
          <w:lang w:eastAsia="fr-FR"/>
        </w:rPr>
        <w:t>ومن</w:t>
      </w:r>
      <w:proofErr w:type="gramEnd"/>
      <w:r w:rsidRPr="00D96209">
        <w:rPr>
          <w:rFonts w:ascii="Times New Roman" w:eastAsia="Times New Roman" w:hAnsi="Times New Roman" w:cs="Times New Roman"/>
          <w:color w:val="000000" w:themeColor="text1"/>
          <w:sz w:val="32"/>
          <w:szCs w:val="32"/>
          <w:rtl/>
          <w:lang w:eastAsia="fr-FR"/>
        </w:rPr>
        <w:t xml:space="preserve"> ثم، فإن إدراك معنى الأقوال والنصوص يفترض وجود نظام مبني على مجموعة من العلاقات. وهذا بدوره يؤدي بنا إلى التسليم بأن عناصر النص لا دلالة لها إلا عبر شبكة من العلاقات القائمة بينها. ولذا يجب ألاّ نهتم إلا بالعناصر التي تبلور نسق الاختلاف </w:t>
      </w:r>
      <w:proofErr w:type="spellStart"/>
      <w:r w:rsidRPr="00D96209">
        <w:rPr>
          <w:rFonts w:ascii="Times New Roman" w:eastAsia="Times New Roman" w:hAnsi="Times New Roman" w:cs="Times New Roman"/>
          <w:color w:val="000000" w:themeColor="text1"/>
          <w:sz w:val="32"/>
          <w:szCs w:val="32"/>
          <w:rtl/>
          <w:lang w:eastAsia="fr-FR"/>
        </w:rPr>
        <w:t>والتشاكلات</w:t>
      </w:r>
      <w:proofErr w:type="spellEnd"/>
      <w:r w:rsidRPr="00D96209">
        <w:rPr>
          <w:rFonts w:ascii="Times New Roman" w:eastAsia="Times New Roman" w:hAnsi="Times New Roman" w:cs="Times New Roman"/>
          <w:color w:val="000000" w:themeColor="text1"/>
          <w:sz w:val="32"/>
          <w:szCs w:val="32"/>
          <w:rtl/>
          <w:lang w:eastAsia="fr-FR"/>
        </w:rPr>
        <w:t xml:space="preserve"> المتآلفة والمختلفة. كما يستوجب التحليل البنيوي الدراسة الوصفية الداخلية للنص ومقاربة شكل المضمون وبناه الهيكلية والمعمارية</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E705D8">
        <w:rPr>
          <w:rFonts w:ascii="Times New Roman" w:eastAsia="Times New Roman" w:hAnsi="Times New Roman" w:cs="Times New Roman"/>
          <w:b/>
          <w:bCs/>
          <w:color w:val="000000" w:themeColor="text1"/>
          <w:sz w:val="32"/>
          <w:szCs w:val="32"/>
          <w:u w:val="single"/>
          <w:rtl/>
          <w:lang w:eastAsia="fr-FR"/>
        </w:rPr>
        <w:t>ت- تحليل الخطاب:</w:t>
      </w:r>
      <w:r w:rsidRPr="00D96209">
        <w:rPr>
          <w:rFonts w:ascii="Times New Roman" w:eastAsia="Times New Roman" w:hAnsi="Times New Roman" w:cs="Times New Roman"/>
          <w:color w:val="000000" w:themeColor="text1"/>
          <w:sz w:val="32"/>
          <w:szCs w:val="32"/>
          <w:rtl/>
          <w:lang w:eastAsia="fr-FR"/>
        </w:rPr>
        <w:t xml:space="preserve"> إذا كانت اللسانيات البنيوية بكل مدارسها واتجاهاتها تهتم بدراسة الجملة انطلاقا من مجموعة من المستويات المنهجية حيث تبدأ بأصغر وحدة وهي الصوت لتنتقل إلى أكبر وحدة لغوية وهي الجملة والعكس صحيح أيضا، فإن </w:t>
      </w:r>
      <w:proofErr w:type="spellStart"/>
      <w:r w:rsidRPr="00D96209">
        <w:rPr>
          <w:rFonts w:ascii="Times New Roman" w:eastAsia="Times New Roman" w:hAnsi="Times New Roman" w:cs="Times New Roman"/>
          <w:color w:val="000000" w:themeColor="text1"/>
          <w:sz w:val="32"/>
          <w:szCs w:val="32"/>
          <w:rtl/>
          <w:lang w:eastAsia="fr-FR"/>
        </w:rPr>
        <w:t>السيميوطيقا</w:t>
      </w:r>
      <w:proofErr w:type="spellEnd"/>
      <w:r w:rsidRPr="00D96209">
        <w:rPr>
          <w:rFonts w:ascii="Times New Roman" w:eastAsia="Times New Roman" w:hAnsi="Times New Roman" w:cs="Times New Roman"/>
          <w:color w:val="000000" w:themeColor="text1"/>
          <w:sz w:val="32"/>
          <w:szCs w:val="32"/>
          <w:rtl/>
          <w:lang w:eastAsia="fr-FR"/>
        </w:rPr>
        <w:t xml:space="preserve"> تتجاوز الجملة إلى تحليل الخطاب</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و تسعفنا هذه المستويات المنهجية كثيرا في تحليل النصوص ومقاربتها</w:t>
      </w:r>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ففي مجال السرد يمكن الحديث عن بنيتين : البنية السطحية والبنية العميقة على غرار لسانيات </w:t>
      </w:r>
      <w:hyperlink r:id="rId32" w:tooltip="نعوم تشومسكي" w:history="1">
        <w:r w:rsidRPr="00D96209">
          <w:rPr>
            <w:rFonts w:ascii="Times New Roman" w:eastAsia="Times New Roman" w:hAnsi="Times New Roman" w:cs="Times New Roman"/>
            <w:color w:val="000000" w:themeColor="text1"/>
            <w:sz w:val="32"/>
            <w:szCs w:val="32"/>
            <w:u w:val="single"/>
            <w:rtl/>
            <w:lang w:eastAsia="fr-FR"/>
          </w:rPr>
          <w:t xml:space="preserve">نعوم </w:t>
        </w:r>
        <w:proofErr w:type="spellStart"/>
        <w:r w:rsidRPr="00D96209">
          <w:rPr>
            <w:rFonts w:ascii="Times New Roman" w:eastAsia="Times New Roman" w:hAnsi="Times New Roman" w:cs="Times New Roman"/>
            <w:color w:val="000000" w:themeColor="text1"/>
            <w:sz w:val="32"/>
            <w:szCs w:val="32"/>
            <w:u w:val="single"/>
            <w:rtl/>
            <w:lang w:eastAsia="fr-FR"/>
          </w:rPr>
          <w:t>شومسكي</w:t>
        </w:r>
        <w:proofErr w:type="spellEnd"/>
      </w:hyperlink>
      <w:r w:rsidRPr="00D96209">
        <w:rPr>
          <w:rFonts w:ascii="Times New Roman" w:eastAsia="Times New Roman" w:hAnsi="Times New Roman" w:cs="Times New Roman"/>
          <w:color w:val="000000" w:themeColor="text1"/>
          <w:sz w:val="32"/>
          <w:szCs w:val="32"/>
          <w:lang w:eastAsia="fr-FR"/>
        </w:rPr>
        <w:t xml:space="preserve"> </w:t>
      </w:r>
      <w:r w:rsidR="00334194">
        <w:rPr>
          <w:rFonts w:ascii="Times New Roman" w:eastAsia="Times New Roman" w:hAnsi="Times New Roman" w:cs="Times New Roman" w:hint="cs"/>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lang w:eastAsia="fr-FR"/>
        </w:rPr>
        <w:t xml:space="preserve">Chomsky. </w:t>
      </w:r>
      <w:proofErr w:type="gramStart"/>
      <w:r w:rsidRPr="00D96209">
        <w:rPr>
          <w:rFonts w:ascii="Times New Roman" w:eastAsia="Times New Roman" w:hAnsi="Times New Roman" w:cs="Times New Roman"/>
          <w:color w:val="000000" w:themeColor="text1"/>
          <w:sz w:val="32"/>
          <w:szCs w:val="32"/>
          <w:rtl/>
          <w:lang w:eastAsia="fr-FR"/>
        </w:rPr>
        <w:t>فعلى</w:t>
      </w:r>
      <w:proofErr w:type="gramEnd"/>
      <w:r w:rsidRPr="00D96209">
        <w:rPr>
          <w:rFonts w:ascii="Times New Roman" w:eastAsia="Times New Roman" w:hAnsi="Times New Roman" w:cs="Times New Roman"/>
          <w:color w:val="000000" w:themeColor="text1"/>
          <w:sz w:val="32"/>
          <w:szCs w:val="32"/>
          <w:rtl/>
          <w:lang w:eastAsia="fr-FR"/>
        </w:rPr>
        <w:t xml:space="preserve"> المستوى السطحي يدرس المركب السردي الذي يحدد تعاقب وتسلسل الحالات والتحولات السردية، بينما يحدد المركب الخطابي في النص تسلسل أشكال المعنى وتأثيراتها</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وإذا انتقلنا إلى البنية العميقة فيمكن لنا الحديث عن مستويين منهجيين: المستوى </w:t>
      </w:r>
      <w:proofErr w:type="spellStart"/>
      <w:r w:rsidRPr="00D96209">
        <w:rPr>
          <w:rFonts w:ascii="Times New Roman" w:eastAsia="Times New Roman" w:hAnsi="Times New Roman" w:cs="Times New Roman"/>
          <w:color w:val="000000" w:themeColor="text1"/>
          <w:sz w:val="32"/>
          <w:szCs w:val="32"/>
          <w:rtl/>
          <w:lang w:eastAsia="fr-FR"/>
        </w:rPr>
        <w:t>السيميولوجي</w:t>
      </w:r>
      <w:proofErr w:type="spellEnd"/>
      <w:r w:rsidRPr="00D96209">
        <w:rPr>
          <w:rFonts w:ascii="Times New Roman" w:eastAsia="Times New Roman" w:hAnsi="Times New Roman" w:cs="Times New Roman"/>
          <w:color w:val="000000" w:themeColor="text1"/>
          <w:sz w:val="32"/>
          <w:szCs w:val="32"/>
          <w:rtl/>
          <w:lang w:eastAsia="fr-FR"/>
        </w:rPr>
        <w:t xml:space="preserve"> الذي ينصب على تصنيف قيم المعنى حسب ما يقوم بينهما من العلاقات والتركيز على </w:t>
      </w:r>
      <w:proofErr w:type="spellStart"/>
      <w:r w:rsidRPr="00D96209">
        <w:rPr>
          <w:rFonts w:ascii="Times New Roman" w:eastAsia="Times New Roman" w:hAnsi="Times New Roman" w:cs="Times New Roman"/>
          <w:color w:val="000000" w:themeColor="text1"/>
          <w:sz w:val="32"/>
          <w:szCs w:val="32"/>
          <w:rtl/>
          <w:lang w:eastAsia="fr-FR"/>
        </w:rPr>
        <w:t>التشاكلات</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السيميولوجية</w:t>
      </w:r>
      <w:proofErr w:type="spellEnd"/>
      <w:r w:rsidRPr="00D96209">
        <w:rPr>
          <w:rFonts w:ascii="Times New Roman" w:eastAsia="Times New Roman" w:hAnsi="Times New Roman" w:cs="Times New Roman"/>
          <w:color w:val="000000" w:themeColor="text1"/>
          <w:sz w:val="32"/>
          <w:szCs w:val="32"/>
          <w:rtl/>
          <w:lang w:eastAsia="fr-FR"/>
        </w:rPr>
        <w:t xml:space="preserve">، والمستوى الدلالي وهو نظام إجرائي يحدد عملية الانتقال من قيمة إلى أخرى ويبرز القيم الأساسية </w:t>
      </w:r>
      <w:proofErr w:type="spellStart"/>
      <w:r w:rsidRPr="00D96209">
        <w:rPr>
          <w:rFonts w:ascii="Times New Roman" w:eastAsia="Times New Roman" w:hAnsi="Times New Roman" w:cs="Times New Roman"/>
          <w:color w:val="000000" w:themeColor="text1"/>
          <w:sz w:val="32"/>
          <w:szCs w:val="32"/>
          <w:rtl/>
          <w:lang w:eastAsia="fr-FR"/>
        </w:rPr>
        <w:t>والتشاكل</w:t>
      </w:r>
      <w:proofErr w:type="spellEnd"/>
      <w:r w:rsidRPr="00D96209">
        <w:rPr>
          <w:rFonts w:ascii="Times New Roman" w:eastAsia="Times New Roman" w:hAnsi="Times New Roman" w:cs="Times New Roman"/>
          <w:color w:val="000000" w:themeColor="text1"/>
          <w:sz w:val="32"/>
          <w:szCs w:val="32"/>
          <w:rtl/>
          <w:lang w:eastAsia="fr-FR"/>
        </w:rPr>
        <w:t xml:space="preserve"> الدلالي</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ويعد المربع </w:t>
      </w:r>
      <w:proofErr w:type="spellStart"/>
      <w:r w:rsidRPr="00D96209">
        <w:rPr>
          <w:rFonts w:ascii="Times New Roman" w:eastAsia="Times New Roman" w:hAnsi="Times New Roman" w:cs="Times New Roman"/>
          <w:color w:val="000000" w:themeColor="text1"/>
          <w:sz w:val="32"/>
          <w:szCs w:val="32"/>
          <w:rtl/>
          <w:lang w:eastAsia="fr-FR"/>
        </w:rPr>
        <w:t>السيميائي</w:t>
      </w:r>
      <w:proofErr w:type="spellEnd"/>
      <w:r w:rsidRPr="00D96209">
        <w:rPr>
          <w:rFonts w:ascii="Times New Roman" w:eastAsia="Times New Roman" w:hAnsi="Times New Roman" w:cs="Times New Roman"/>
          <w:color w:val="000000" w:themeColor="text1"/>
          <w:sz w:val="32"/>
          <w:szCs w:val="32"/>
          <w:lang w:eastAsia="fr-FR"/>
        </w:rPr>
        <w:t xml:space="preserve"> Le Carré Sémiotique </w:t>
      </w:r>
      <w:r w:rsidRPr="00D96209">
        <w:rPr>
          <w:rFonts w:ascii="Times New Roman" w:eastAsia="Times New Roman" w:hAnsi="Times New Roman" w:cs="Times New Roman"/>
          <w:color w:val="000000" w:themeColor="text1"/>
          <w:sz w:val="32"/>
          <w:szCs w:val="32"/>
          <w:rtl/>
          <w:lang w:eastAsia="fr-FR"/>
        </w:rPr>
        <w:t>حسب گ</w:t>
      </w:r>
      <w:proofErr w:type="spellStart"/>
      <w:r w:rsidRPr="00D96209">
        <w:rPr>
          <w:rFonts w:ascii="Times New Roman" w:eastAsia="Times New Roman" w:hAnsi="Times New Roman" w:cs="Times New Roman"/>
          <w:color w:val="000000" w:themeColor="text1"/>
          <w:sz w:val="32"/>
          <w:szCs w:val="32"/>
          <w:rtl/>
          <w:lang w:eastAsia="fr-FR"/>
        </w:rPr>
        <w:t>ريماس</w:t>
      </w:r>
      <w:proofErr w:type="spellEnd"/>
      <w:r w:rsidRPr="00D96209">
        <w:rPr>
          <w:rFonts w:ascii="Times New Roman" w:eastAsia="Times New Roman" w:hAnsi="Times New Roman" w:cs="Times New Roman"/>
          <w:color w:val="000000" w:themeColor="text1"/>
          <w:sz w:val="32"/>
          <w:szCs w:val="32"/>
          <w:rtl/>
          <w:lang w:eastAsia="fr-FR"/>
        </w:rPr>
        <w:t xml:space="preserve"> المولد المنطقي والدلالي الحقيقي لكل </w:t>
      </w:r>
      <w:proofErr w:type="spellStart"/>
      <w:r w:rsidRPr="00D96209">
        <w:rPr>
          <w:rFonts w:ascii="Times New Roman" w:eastAsia="Times New Roman" w:hAnsi="Times New Roman" w:cs="Times New Roman"/>
          <w:color w:val="000000" w:themeColor="text1"/>
          <w:sz w:val="32"/>
          <w:szCs w:val="32"/>
          <w:rtl/>
          <w:lang w:eastAsia="fr-FR"/>
        </w:rPr>
        <w:t>التمظهرات</w:t>
      </w:r>
      <w:proofErr w:type="spellEnd"/>
      <w:r w:rsidRPr="00D96209">
        <w:rPr>
          <w:rFonts w:ascii="Times New Roman" w:eastAsia="Times New Roman" w:hAnsi="Times New Roman" w:cs="Times New Roman"/>
          <w:color w:val="000000" w:themeColor="text1"/>
          <w:sz w:val="32"/>
          <w:szCs w:val="32"/>
          <w:rtl/>
          <w:lang w:eastAsia="fr-FR"/>
        </w:rPr>
        <w:t xml:space="preserve"> السردية السطحية عبر عمليات ذهنية ومنطقية ودلالية يتحكم فيها التضاد والتناقض والتضمن أو الاستلزام</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lastRenderedPageBreak/>
        <w:t xml:space="preserve">أما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الشعر فتحلل النص من خلال مستويات بنيوية تراعي أدبية الجنس الأدبي كالمستوى الصوتي، والمستوى الصرفي، والمستوى الدلالي، والمستوى التركيبي في شقيه: النحوي والبلاغي، والمستوى </w:t>
      </w:r>
      <w:proofErr w:type="spellStart"/>
      <w:r w:rsidRPr="00D96209">
        <w:rPr>
          <w:rFonts w:ascii="Times New Roman" w:eastAsia="Times New Roman" w:hAnsi="Times New Roman" w:cs="Times New Roman"/>
          <w:color w:val="000000" w:themeColor="text1"/>
          <w:sz w:val="32"/>
          <w:szCs w:val="32"/>
          <w:rtl/>
          <w:lang w:eastAsia="fr-FR"/>
        </w:rPr>
        <w:t>التناصي</w:t>
      </w:r>
      <w:proofErr w:type="spellEnd"/>
      <w:r w:rsidRPr="00D96209">
        <w:rPr>
          <w:rFonts w:ascii="Times New Roman" w:eastAsia="Times New Roman" w:hAnsi="Times New Roman" w:cs="Times New Roman"/>
          <w:color w:val="000000" w:themeColor="text1"/>
          <w:sz w:val="32"/>
          <w:szCs w:val="32"/>
          <w:lang w:eastAsia="fr-FR"/>
        </w:rPr>
        <w:t xml:space="preserve">. </w:t>
      </w:r>
    </w:p>
    <w:p w:rsidR="00334194" w:rsidRDefault="00EF4A3A" w:rsidP="00334194">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bidi="ar-DZ"/>
        </w:rPr>
      </w:pPr>
      <w:proofErr w:type="gramStart"/>
      <w:r w:rsidRPr="00D96209">
        <w:rPr>
          <w:rFonts w:ascii="Times New Roman" w:eastAsia="Times New Roman" w:hAnsi="Times New Roman" w:cs="Times New Roman"/>
          <w:color w:val="000000" w:themeColor="text1"/>
          <w:sz w:val="32"/>
          <w:szCs w:val="32"/>
          <w:rtl/>
          <w:lang w:eastAsia="fr-FR"/>
        </w:rPr>
        <w:t>أما</w:t>
      </w:r>
      <w:proofErr w:type="gramEnd"/>
      <w:r w:rsidRPr="00D96209">
        <w:rPr>
          <w:rFonts w:ascii="Times New Roman" w:eastAsia="Times New Roman" w:hAnsi="Times New Roman" w:cs="Times New Roman"/>
          <w:color w:val="000000" w:themeColor="text1"/>
          <w:sz w:val="32"/>
          <w:szCs w:val="32"/>
          <w:rtl/>
          <w:lang w:eastAsia="fr-FR"/>
        </w:rPr>
        <w:t xml:space="preserve"> فيما يتعلق بالمسرح فيدرس من خلال التركيز على العلامات المسرحية اللغوية والعلامات غير اللغوية. وبتعبير آخر يدرس المسرح </w:t>
      </w:r>
      <w:proofErr w:type="gramStart"/>
      <w:r w:rsidRPr="00D96209">
        <w:rPr>
          <w:rFonts w:ascii="Times New Roman" w:eastAsia="Times New Roman" w:hAnsi="Times New Roman" w:cs="Times New Roman"/>
          <w:color w:val="000000" w:themeColor="text1"/>
          <w:sz w:val="32"/>
          <w:szCs w:val="32"/>
          <w:rtl/>
          <w:lang w:eastAsia="fr-FR"/>
        </w:rPr>
        <w:t>عبر</w:t>
      </w:r>
      <w:proofErr w:type="gramEnd"/>
      <w:r w:rsidRPr="00D96209">
        <w:rPr>
          <w:rFonts w:ascii="Times New Roman" w:eastAsia="Times New Roman" w:hAnsi="Times New Roman" w:cs="Times New Roman"/>
          <w:color w:val="000000" w:themeColor="text1"/>
          <w:sz w:val="32"/>
          <w:szCs w:val="32"/>
          <w:rtl/>
          <w:lang w:eastAsia="fr-FR"/>
        </w:rPr>
        <w:t xml:space="preserve"> تفكيك العلامات المنطوقة (الحوار والتواصل اللغوي بصراعه الدرامي وتفاعل الشخصيات والعوامل الدرامية....) والعلامات البصرية (</w:t>
      </w:r>
      <w:proofErr w:type="spellStart"/>
      <w:r w:rsidRPr="00D96209">
        <w:rPr>
          <w:rFonts w:ascii="Times New Roman" w:eastAsia="Times New Roman" w:hAnsi="Times New Roman" w:cs="Times New Roman"/>
          <w:color w:val="000000" w:themeColor="text1"/>
          <w:sz w:val="32"/>
          <w:szCs w:val="32"/>
          <w:rtl/>
          <w:lang w:eastAsia="fr-FR"/>
        </w:rPr>
        <w:t>السينوغرافيا</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التواصل- الديكور- </w:t>
      </w:r>
      <w:proofErr w:type="spellStart"/>
      <w:r w:rsidRPr="00D96209">
        <w:rPr>
          <w:rFonts w:ascii="Times New Roman" w:eastAsia="Times New Roman" w:hAnsi="Times New Roman" w:cs="Times New Roman"/>
          <w:color w:val="000000" w:themeColor="text1"/>
          <w:sz w:val="32"/>
          <w:szCs w:val="32"/>
          <w:rtl/>
          <w:lang w:eastAsia="fr-FR"/>
        </w:rPr>
        <w:t>الركح</w:t>
      </w:r>
      <w:proofErr w:type="spellEnd"/>
      <w:r w:rsidRPr="00D96209">
        <w:rPr>
          <w:rFonts w:ascii="Times New Roman" w:eastAsia="Times New Roman" w:hAnsi="Times New Roman" w:cs="Times New Roman"/>
          <w:color w:val="000000" w:themeColor="text1"/>
          <w:sz w:val="32"/>
          <w:szCs w:val="32"/>
          <w:rtl/>
          <w:lang w:eastAsia="fr-FR"/>
        </w:rPr>
        <w:t xml:space="preserve">- الإنارة- الأزياء- الإكسسوارات- </w:t>
      </w:r>
      <w:proofErr w:type="spellStart"/>
      <w:r w:rsidRPr="00D96209">
        <w:rPr>
          <w:rFonts w:ascii="Times New Roman" w:eastAsia="Times New Roman" w:hAnsi="Times New Roman" w:cs="Times New Roman"/>
          <w:color w:val="000000" w:themeColor="text1"/>
          <w:sz w:val="32"/>
          <w:szCs w:val="32"/>
          <w:rtl/>
          <w:lang w:eastAsia="fr-FR"/>
        </w:rPr>
        <w:t>البانتوميم</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الكوريغرافيا</w:t>
      </w:r>
      <w:proofErr w:type="spellEnd"/>
      <w:r w:rsidRPr="00D96209">
        <w:rPr>
          <w:rFonts w:ascii="Times New Roman" w:eastAsia="Times New Roman" w:hAnsi="Times New Roman" w:cs="Times New Roman"/>
          <w:color w:val="000000" w:themeColor="text1"/>
          <w:sz w:val="32"/>
          <w:szCs w:val="32"/>
          <w:lang w:eastAsia="fr-FR"/>
        </w:rPr>
        <w:t>...</w:t>
      </w:r>
      <w:r w:rsidR="00334194">
        <w:rPr>
          <w:rFonts w:ascii="Times New Roman" w:eastAsia="Times New Roman" w:hAnsi="Times New Roman" w:cs="Times New Roman" w:hint="cs"/>
          <w:color w:val="000000" w:themeColor="text1"/>
          <w:sz w:val="32"/>
          <w:szCs w:val="32"/>
          <w:rtl/>
          <w:lang w:eastAsia="fr-FR"/>
        </w:rPr>
        <w:t>)</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334194">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334194">
        <w:rPr>
          <w:rFonts w:ascii="Times New Roman" w:eastAsia="Times New Roman" w:hAnsi="Times New Roman" w:cs="Times New Roman"/>
          <w:b/>
          <w:bCs/>
          <w:color w:val="000000" w:themeColor="text1"/>
          <w:sz w:val="36"/>
          <w:szCs w:val="36"/>
          <w:u w:val="single"/>
          <w:lang w:eastAsia="fr-FR"/>
        </w:rPr>
        <w:t xml:space="preserve">3- </w:t>
      </w:r>
      <w:proofErr w:type="spellStart"/>
      <w:r w:rsidRPr="00334194">
        <w:rPr>
          <w:rFonts w:ascii="Times New Roman" w:eastAsia="Times New Roman" w:hAnsi="Times New Roman" w:cs="Times New Roman"/>
          <w:b/>
          <w:bCs/>
          <w:color w:val="000000" w:themeColor="text1"/>
          <w:sz w:val="36"/>
          <w:szCs w:val="36"/>
          <w:u w:val="single"/>
          <w:rtl/>
          <w:lang w:eastAsia="fr-FR"/>
        </w:rPr>
        <w:t>سيميولوجيا</w:t>
      </w:r>
      <w:proofErr w:type="spellEnd"/>
      <w:r w:rsidRPr="00334194">
        <w:rPr>
          <w:rFonts w:ascii="Times New Roman" w:eastAsia="Times New Roman" w:hAnsi="Times New Roman" w:cs="Times New Roman"/>
          <w:b/>
          <w:bCs/>
          <w:color w:val="000000" w:themeColor="text1"/>
          <w:sz w:val="36"/>
          <w:szCs w:val="36"/>
          <w:u w:val="single"/>
          <w:rtl/>
          <w:lang w:eastAsia="fr-FR"/>
        </w:rPr>
        <w:t xml:space="preserve"> التواصــل : </w:t>
      </w:r>
      <w:r w:rsidRPr="00D96209">
        <w:rPr>
          <w:rFonts w:ascii="Times New Roman" w:eastAsia="Times New Roman" w:hAnsi="Times New Roman" w:cs="Times New Roman"/>
          <w:color w:val="000000" w:themeColor="text1"/>
          <w:sz w:val="32"/>
          <w:szCs w:val="32"/>
          <w:rtl/>
          <w:lang w:eastAsia="fr-FR"/>
        </w:rPr>
        <w:t xml:space="preserve">يستند التواصل حسب رومان </w:t>
      </w:r>
      <w:proofErr w:type="spellStart"/>
      <w:r w:rsidRPr="00D96209">
        <w:rPr>
          <w:rFonts w:ascii="Times New Roman" w:eastAsia="Times New Roman" w:hAnsi="Times New Roman" w:cs="Times New Roman"/>
          <w:color w:val="000000" w:themeColor="text1"/>
          <w:sz w:val="32"/>
          <w:szCs w:val="32"/>
          <w:rtl/>
          <w:lang w:eastAsia="fr-FR"/>
        </w:rPr>
        <w:t>جاكبسون</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R.Jakobson</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إلى ستة عناصر أساسية وهي: المرسل والمرسل إليه والرسالة والقناة والمرجع واللغة. </w:t>
      </w:r>
      <w:proofErr w:type="gramStart"/>
      <w:r w:rsidRPr="00D96209">
        <w:rPr>
          <w:rFonts w:ascii="Times New Roman" w:eastAsia="Times New Roman" w:hAnsi="Times New Roman" w:cs="Times New Roman"/>
          <w:color w:val="000000" w:themeColor="text1"/>
          <w:sz w:val="32"/>
          <w:szCs w:val="32"/>
          <w:rtl/>
          <w:lang w:eastAsia="fr-FR"/>
        </w:rPr>
        <w:t>وللتوضيح</w:t>
      </w:r>
      <w:proofErr w:type="gramEnd"/>
      <w:r w:rsidRPr="00D96209">
        <w:rPr>
          <w:rFonts w:ascii="Times New Roman" w:eastAsia="Times New Roman" w:hAnsi="Times New Roman" w:cs="Times New Roman"/>
          <w:color w:val="000000" w:themeColor="text1"/>
          <w:sz w:val="32"/>
          <w:szCs w:val="32"/>
          <w:rtl/>
          <w:lang w:eastAsia="fr-FR"/>
        </w:rPr>
        <w:t xml:space="preserve"> أكثر نقول: يرسل المرسل رسالة إلى المرسل إليه حيث تتضمن هذه الرسالة موضوعا أو مرجعا معينا، وتكتب هذه الرسالة بلغة يفهمها كل من المرسل والمتلقي. ولكل رسالة قناة حافظة كالظرف بالنسبة للرسالة الورقية، والأسلاك الموصلة بالنسبة للهاتف والكهرباء، والأنابيب بالنسبة للماء، واللغة بالنسبة لمعاني النص الإبداعي</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334194">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هذا، وتهدف </w:t>
      </w:r>
      <w:proofErr w:type="spellStart"/>
      <w:r w:rsidRPr="00D96209">
        <w:rPr>
          <w:rFonts w:ascii="Times New Roman" w:eastAsia="Times New Roman" w:hAnsi="Times New Roman" w:cs="Times New Roman"/>
          <w:color w:val="000000" w:themeColor="text1"/>
          <w:sz w:val="32"/>
          <w:szCs w:val="32"/>
          <w:rtl/>
          <w:lang w:eastAsia="fr-FR"/>
        </w:rPr>
        <w:t>سميولوجيا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التواصل عبر علاماتها وأماراتها وإشاراتها إلى الإبلاغ والتأثير في الغير عن وعي أو غير وعي. وبتعبير آخر تستعمل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مجموعة من الوسائل اللغوية وغير اللغوية لتنبيه الآخر والتأثير فيه عن طريق إرسال رسالة وتبليغها إياه.ومن هنا فالعلامة تتكون من ثلاثة عناصر: الدال والمدلول والوظيفة </w:t>
      </w:r>
      <w:proofErr w:type="spellStart"/>
      <w:r w:rsidRPr="00D96209">
        <w:rPr>
          <w:rFonts w:ascii="Times New Roman" w:eastAsia="Times New Roman" w:hAnsi="Times New Roman" w:cs="Times New Roman"/>
          <w:color w:val="000000" w:themeColor="text1"/>
          <w:sz w:val="32"/>
          <w:szCs w:val="32"/>
          <w:rtl/>
          <w:lang w:eastAsia="fr-FR"/>
        </w:rPr>
        <w:t>القصدية</w:t>
      </w:r>
      <w:proofErr w:type="spellEnd"/>
      <w:r w:rsidRPr="00D96209">
        <w:rPr>
          <w:rFonts w:ascii="Times New Roman" w:eastAsia="Times New Roman" w:hAnsi="Times New Roman" w:cs="Times New Roman"/>
          <w:color w:val="000000" w:themeColor="text1"/>
          <w:sz w:val="32"/>
          <w:szCs w:val="32"/>
          <w:rtl/>
          <w:lang w:eastAsia="fr-FR"/>
        </w:rPr>
        <w:t>. كما أن التواصل نوعان</w:t>
      </w:r>
      <w:r w:rsidR="00982948">
        <w:rPr>
          <w:rFonts w:ascii="Times New Roman" w:eastAsia="Times New Roman" w:hAnsi="Times New Roman" w:cs="Times New Roman" w:hint="cs"/>
          <w:color w:val="000000" w:themeColor="text1"/>
          <w:sz w:val="32"/>
          <w:szCs w:val="32"/>
          <w:rtl/>
          <w:lang w:eastAsia="fr-FR"/>
        </w:rPr>
        <w:t>:</w:t>
      </w:r>
      <w:hyperlink r:id="rId33" w:tooltip="تواصل كلامي" w:history="1">
        <w:proofErr w:type="gramStart"/>
        <w:r w:rsidR="00982948">
          <w:rPr>
            <w:rFonts w:hint="cs"/>
            <w:rtl/>
          </w:rPr>
          <w:t xml:space="preserve">  (</w:t>
        </w:r>
        <w:r w:rsidRPr="00D96209">
          <w:rPr>
            <w:rFonts w:ascii="Times New Roman" w:eastAsia="Times New Roman" w:hAnsi="Times New Roman" w:cs="Times New Roman"/>
            <w:color w:val="000000" w:themeColor="text1"/>
            <w:sz w:val="32"/>
            <w:szCs w:val="32"/>
            <w:u w:val="single"/>
            <w:rtl/>
            <w:lang w:eastAsia="fr-FR"/>
          </w:rPr>
          <w:t>تواصل</w:t>
        </w:r>
        <w:proofErr w:type="gramEnd"/>
        <w:r w:rsidRPr="00D96209">
          <w:rPr>
            <w:rFonts w:ascii="Times New Roman" w:eastAsia="Times New Roman" w:hAnsi="Times New Roman" w:cs="Times New Roman"/>
            <w:color w:val="000000" w:themeColor="text1"/>
            <w:sz w:val="32"/>
            <w:szCs w:val="32"/>
            <w:u w:val="single"/>
            <w:rtl/>
            <w:lang w:eastAsia="fr-FR"/>
          </w:rPr>
          <w:t xml:space="preserve"> إبلاغي لساني لفظي</w:t>
        </w:r>
      </w:hyperlink>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اللغة</w:t>
      </w:r>
      <w:r w:rsidRPr="00D96209">
        <w:rPr>
          <w:rFonts w:ascii="Times New Roman" w:eastAsia="Times New Roman" w:hAnsi="Times New Roman" w:cs="Times New Roman"/>
          <w:color w:val="000000" w:themeColor="text1"/>
          <w:sz w:val="32"/>
          <w:szCs w:val="32"/>
          <w:lang w:eastAsia="fr-FR"/>
        </w:rPr>
        <w:t xml:space="preserve">) </w:t>
      </w:r>
      <w:hyperlink r:id="rId34" w:tooltip="تواصل غير كلامي" w:history="1">
        <w:r w:rsidRPr="00D96209">
          <w:rPr>
            <w:rFonts w:ascii="Times New Roman" w:eastAsia="Times New Roman" w:hAnsi="Times New Roman" w:cs="Times New Roman"/>
            <w:color w:val="000000" w:themeColor="text1"/>
            <w:sz w:val="32"/>
            <w:szCs w:val="32"/>
            <w:u w:val="single"/>
            <w:rtl/>
            <w:lang w:eastAsia="fr-FR"/>
          </w:rPr>
          <w:t>وتواصل إبلاغي غير لساني</w:t>
        </w:r>
      </w:hyperlink>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علامات المرور مثلا</w:t>
      </w:r>
    </w:p>
    <w:p w:rsidR="0007181C" w:rsidRDefault="00EF4A3A" w:rsidP="0007181C">
      <w:p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r w:rsidRPr="00D96209">
        <w:rPr>
          <w:rFonts w:ascii="Times New Roman" w:eastAsia="Times New Roman" w:hAnsi="Times New Roman" w:cs="Times New Roman"/>
          <w:color w:val="000000" w:themeColor="text1"/>
          <w:sz w:val="32"/>
          <w:szCs w:val="32"/>
          <w:rtl/>
          <w:lang w:eastAsia="fr-FR"/>
        </w:rPr>
        <w:t xml:space="preserve">ويمثل هذه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كل من </w:t>
      </w:r>
      <w:proofErr w:type="spellStart"/>
      <w:r w:rsidRPr="00D96209">
        <w:rPr>
          <w:rFonts w:ascii="Times New Roman" w:eastAsia="Times New Roman" w:hAnsi="Times New Roman" w:cs="Times New Roman"/>
          <w:color w:val="000000" w:themeColor="text1"/>
          <w:sz w:val="32"/>
          <w:szCs w:val="32"/>
          <w:rtl/>
          <w:lang w:eastAsia="fr-FR"/>
        </w:rPr>
        <w:t>برييطو</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Prieto</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ومونان</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Mounin</w:t>
      </w:r>
      <w:proofErr w:type="spellEnd"/>
      <w:r w:rsidRPr="00D96209">
        <w:rPr>
          <w:rFonts w:ascii="Times New Roman" w:eastAsia="Times New Roman" w:hAnsi="Times New Roman" w:cs="Times New Roman"/>
          <w:color w:val="000000" w:themeColor="text1"/>
          <w:sz w:val="32"/>
          <w:szCs w:val="32"/>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وبويسنس</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lang w:eastAsia="fr-FR"/>
        </w:rPr>
        <w:t>Buyssens</w:t>
      </w:r>
      <w:proofErr w:type="spellEnd"/>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الذين يعتبرون الدليل مجرد أداة تواصلية تؤدي وظيفة التبليغ وتحمل قصدا تواصليا. وهذا القصد </w:t>
      </w:r>
      <w:proofErr w:type="spellStart"/>
      <w:r w:rsidRPr="00D96209">
        <w:rPr>
          <w:rFonts w:ascii="Times New Roman" w:eastAsia="Times New Roman" w:hAnsi="Times New Roman" w:cs="Times New Roman"/>
          <w:color w:val="000000" w:themeColor="text1"/>
          <w:sz w:val="32"/>
          <w:szCs w:val="32"/>
          <w:rtl/>
          <w:lang w:eastAsia="fr-FR"/>
        </w:rPr>
        <w:t>التوأصلي</w:t>
      </w:r>
      <w:proofErr w:type="spellEnd"/>
      <w:r w:rsidRPr="00D96209">
        <w:rPr>
          <w:rFonts w:ascii="Times New Roman" w:eastAsia="Times New Roman" w:hAnsi="Times New Roman" w:cs="Times New Roman"/>
          <w:color w:val="000000" w:themeColor="text1"/>
          <w:sz w:val="32"/>
          <w:szCs w:val="32"/>
          <w:rtl/>
          <w:lang w:eastAsia="fr-FR"/>
        </w:rPr>
        <w:t xml:space="preserve"> حاضر في الأنساق اللغوية وغير اللغوية</w:t>
      </w:r>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كما أن الوظيفة الأولية للغة هي التأثير في المخاطب من خلال ثنائية الأوامر والنواهي، ولكن هذا التأثير قد يكون مقصودا وقد </w:t>
      </w:r>
      <w:proofErr w:type="spellStart"/>
      <w:r w:rsidRPr="00D96209">
        <w:rPr>
          <w:rFonts w:ascii="Times New Roman" w:eastAsia="Times New Roman" w:hAnsi="Times New Roman" w:cs="Times New Roman"/>
          <w:color w:val="000000" w:themeColor="text1"/>
          <w:sz w:val="32"/>
          <w:szCs w:val="32"/>
          <w:rtl/>
          <w:lang w:eastAsia="fr-FR"/>
        </w:rPr>
        <w:t>لايكون</w:t>
      </w:r>
      <w:proofErr w:type="spellEnd"/>
      <w:r w:rsidRPr="00D96209">
        <w:rPr>
          <w:rFonts w:ascii="Times New Roman" w:eastAsia="Times New Roman" w:hAnsi="Times New Roman" w:cs="Times New Roman"/>
          <w:color w:val="000000" w:themeColor="text1"/>
          <w:sz w:val="32"/>
          <w:szCs w:val="32"/>
          <w:rtl/>
          <w:lang w:eastAsia="fr-FR"/>
        </w:rPr>
        <w:t xml:space="preserve"> مقصودا</w:t>
      </w:r>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 xml:space="preserve">ويستخدم في ذلك </w:t>
      </w:r>
      <w:proofErr w:type="gramStart"/>
      <w:r w:rsidRPr="00D96209">
        <w:rPr>
          <w:rFonts w:ascii="Times New Roman" w:eastAsia="Times New Roman" w:hAnsi="Times New Roman" w:cs="Times New Roman"/>
          <w:color w:val="000000" w:themeColor="text1"/>
          <w:sz w:val="32"/>
          <w:szCs w:val="32"/>
          <w:rtl/>
          <w:lang w:eastAsia="fr-FR"/>
        </w:rPr>
        <w:t>مجموعة</w:t>
      </w:r>
      <w:proofErr w:type="gramEnd"/>
      <w:r w:rsidRPr="00D96209">
        <w:rPr>
          <w:rFonts w:ascii="Times New Roman" w:eastAsia="Times New Roman" w:hAnsi="Times New Roman" w:cs="Times New Roman"/>
          <w:color w:val="000000" w:themeColor="text1"/>
          <w:sz w:val="32"/>
          <w:szCs w:val="32"/>
          <w:rtl/>
          <w:lang w:eastAsia="fr-FR"/>
        </w:rPr>
        <w:t xml:space="preserve"> من الإمارات والمعينات</w:t>
      </w:r>
      <w:r w:rsidRPr="00D96209">
        <w:rPr>
          <w:rFonts w:ascii="Times New Roman" w:eastAsia="Times New Roman" w:hAnsi="Times New Roman" w:cs="Times New Roman"/>
          <w:color w:val="000000" w:themeColor="text1"/>
          <w:sz w:val="32"/>
          <w:szCs w:val="32"/>
          <w:lang w:eastAsia="fr-FR"/>
        </w:rPr>
        <w:t xml:space="preserve"> Indications </w:t>
      </w:r>
      <w:r w:rsidRPr="00D96209">
        <w:rPr>
          <w:rFonts w:ascii="Times New Roman" w:eastAsia="Times New Roman" w:hAnsi="Times New Roman" w:cs="Times New Roman"/>
          <w:color w:val="000000" w:themeColor="text1"/>
          <w:sz w:val="32"/>
          <w:szCs w:val="32"/>
          <w:rtl/>
          <w:lang w:eastAsia="fr-FR"/>
        </w:rPr>
        <w:t xml:space="preserve">التي يمكن تقسيمها إلى ثلاث: </w:t>
      </w:r>
    </w:p>
    <w:p w:rsidR="0007181C" w:rsidRPr="0007181C" w:rsidRDefault="00EF4A3A" w:rsidP="0007181C">
      <w:pPr>
        <w:pStyle w:val="Paragraphedeliste"/>
        <w:numPr>
          <w:ilvl w:val="0"/>
          <w:numId w:val="1"/>
        </w:numPr>
        <w:bidi/>
        <w:spacing w:before="100" w:beforeAutospacing="1" w:after="100" w:afterAutospacing="1" w:line="240" w:lineRule="auto"/>
        <w:rPr>
          <w:rFonts w:ascii="Times New Roman" w:eastAsia="Times New Roman" w:hAnsi="Times New Roman" w:cs="Times New Roman"/>
          <w:color w:val="000000" w:themeColor="text1"/>
          <w:sz w:val="32"/>
          <w:szCs w:val="32"/>
          <w:rtl/>
          <w:lang w:eastAsia="fr-FR"/>
        </w:rPr>
      </w:pPr>
      <w:proofErr w:type="gramStart"/>
      <w:r w:rsidRPr="0007181C">
        <w:rPr>
          <w:rFonts w:ascii="Times New Roman" w:eastAsia="Times New Roman" w:hAnsi="Times New Roman" w:cs="Times New Roman"/>
          <w:color w:val="000000" w:themeColor="text1"/>
          <w:sz w:val="32"/>
          <w:szCs w:val="32"/>
          <w:rtl/>
          <w:lang w:eastAsia="fr-FR"/>
        </w:rPr>
        <w:t>الإمارات</w:t>
      </w:r>
      <w:proofErr w:type="gramEnd"/>
      <w:r w:rsidRPr="0007181C">
        <w:rPr>
          <w:rFonts w:ascii="Times New Roman" w:eastAsia="Times New Roman" w:hAnsi="Times New Roman" w:cs="Times New Roman"/>
          <w:color w:val="000000" w:themeColor="text1"/>
          <w:sz w:val="32"/>
          <w:szCs w:val="32"/>
          <w:rtl/>
          <w:lang w:eastAsia="fr-FR"/>
        </w:rPr>
        <w:t xml:space="preserve"> العفوية وهي وقائع ذات قصد مغاير للإشارة تحمل إبلاغا عفويا وطبيعيا مثال : لون السماء الذي يشير بالنسبة إلى صياد السمك إلى حالة البحر يوم غد. </w:t>
      </w:r>
    </w:p>
    <w:p w:rsidR="0007181C" w:rsidRDefault="00EF4A3A" w:rsidP="0007181C">
      <w:pPr>
        <w:pStyle w:val="Paragraphedeliste"/>
        <w:numPr>
          <w:ilvl w:val="0"/>
          <w:numId w:val="1"/>
        </w:num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proofErr w:type="gramStart"/>
      <w:r w:rsidRPr="0007181C">
        <w:rPr>
          <w:rFonts w:ascii="Times New Roman" w:eastAsia="Times New Roman" w:hAnsi="Times New Roman" w:cs="Times New Roman"/>
          <w:color w:val="000000" w:themeColor="text1"/>
          <w:sz w:val="32"/>
          <w:szCs w:val="32"/>
          <w:rtl/>
          <w:lang w:eastAsia="fr-FR"/>
        </w:rPr>
        <w:t>والإمارات</w:t>
      </w:r>
      <w:proofErr w:type="gramEnd"/>
      <w:r w:rsidRPr="0007181C">
        <w:rPr>
          <w:rFonts w:ascii="Times New Roman" w:eastAsia="Times New Roman" w:hAnsi="Times New Roman" w:cs="Times New Roman"/>
          <w:color w:val="000000" w:themeColor="text1"/>
          <w:sz w:val="32"/>
          <w:szCs w:val="32"/>
          <w:rtl/>
          <w:lang w:eastAsia="fr-FR"/>
        </w:rPr>
        <w:t xml:space="preserve"> العفوية المغلوطة التي تريد أن تخفي الدلالات التواصلية للغة كأن يستعمل متكلم ما لكنة لغوية ينتحل من خلالها شخصية أجنبية ليوهمنا بأنه غريب عن البلد.</w:t>
      </w:r>
    </w:p>
    <w:p w:rsidR="00EF4A3A" w:rsidRPr="0007181C" w:rsidRDefault="00EF4A3A" w:rsidP="0007181C">
      <w:pPr>
        <w:pStyle w:val="Paragraphedeliste"/>
        <w:numPr>
          <w:ilvl w:val="0"/>
          <w:numId w:val="1"/>
        </w:num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07181C">
        <w:rPr>
          <w:rFonts w:ascii="Times New Roman" w:eastAsia="Times New Roman" w:hAnsi="Times New Roman" w:cs="Times New Roman"/>
          <w:color w:val="000000" w:themeColor="text1"/>
          <w:sz w:val="32"/>
          <w:szCs w:val="32"/>
          <w:rtl/>
          <w:lang w:eastAsia="fr-FR"/>
        </w:rPr>
        <w:t xml:space="preserve">- والإمارات </w:t>
      </w:r>
      <w:proofErr w:type="spellStart"/>
      <w:r w:rsidRPr="0007181C">
        <w:rPr>
          <w:rFonts w:ascii="Times New Roman" w:eastAsia="Times New Roman" w:hAnsi="Times New Roman" w:cs="Times New Roman"/>
          <w:color w:val="000000" w:themeColor="text1"/>
          <w:sz w:val="32"/>
          <w:szCs w:val="32"/>
          <w:rtl/>
          <w:lang w:eastAsia="fr-FR"/>
        </w:rPr>
        <w:t>القصدية</w:t>
      </w:r>
      <w:proofErr w:type="spellEnd"/>
      <w:r w:rsidRPr="0007181C">
        <w:rPr>
          <w:rFonts w:ascii="Times New Roman" w:eastAsia="Times New Roman" w:hAnsi="Times New Roman" w:cs="Times New Roman"/>
          <w:color w:val="000000" w:themeColor="text1"/>
          <w:sz w:val="32"/>
          <w:szCs w:val="32"/>
          <w:rtl/>
          <w:lang w:eastAsia="fr-FR"/>
        </w:rPr>
        <w:t xml:space="preserve"> التي تهدف إلى تبليغ إرسالية مثل : علامات المرور، وتسمى هذه الإمارات </w:t>
      </w:r>
      <w:proofErr w:type="spellStart"/>
      <w:r w:rsidRPr="0007181C">
        <w:rPr>
          <w:rFonts w:ascii="Times New Roman" w:eastAsia="Times New Roman" w:hAnsi="Times New Roman" w:cs="Times New Roman"/>
          <w:color w:val="000000" w:themeColor="text1"/>
          <w:sz w:val="32"/>
          <w:szCs w:val="32"/>
          <w:rtl/>
          <w:lang w:eastAsia="fr-FR"/>
        </w:rPr>
        <w:t>القصدية</w:t>
      </w:r>
      <w:proofErr w:type="spellEnd"/>
      <w:r w:rsidRPr="0007181C">
        <w:rPr>
          <w:rFonts w:ascii="Times New Roman" w:eastAsia="Times New Roman" w:hAnsi="Times New Roman" w:cs="Times New Roman"/>
          <w:color w:val="000000" w:themeColor="text1"/>
          <w:sz w:val="32"/>
          <w:szCs w:val="32"/>
          <w:rtl/>
          <w:lang w:eastAsia="fr-FR"/>
        </w:rPr>
        <w:t xml:space="preserve"> أيضا بالعلامات.</w:t>
      </w:r>
      <w:r w:rsidRPr="0007181C">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4D47EE">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lastRenderedPageBreak/>
        <w:t xml:space="preserve">وكل خطاب لغوي وغير لغوي يتجاوز الدلالة إلى الإبلاغ </w:t>
      </w:r>
      <w:proofErr w:type="spellStart"/>
      <w:r w:rsidRPr="00D96209">
        <w:rPr>
          <w:rFonts w:ascii="Times New Roman" w:eastAsia="Times New Roman" w:hAnsi="Times New Roman" w:cs="Times New Roman"/>
          <w:color w:val="000000" w:themeColor="text1"/>
          <w:sz w:val="32"/>
          <w:szCs w:val="32"/>
          <w:rtl/>
          <w:lang w:eastAsia="fr-FR"/>
        </w:rPr>
        <w:t>والقصدية</w:t>
      </w:r>
      <w:proofErr w:type="spellEnd"/>
      <w:r w:rsidRPr="00D96209">
        <w:rPr>
          <w:rFonts w:ascii="Times New Roman" w:eastAsia="Times New Roman" w:hAnsi="Times New Roman" w:cs="Times New Roman"/>
          <w:color w:val="000000" w:themeColor="text1"/>
          <w:sz w:val="32"/>
          <w:szCs w:val="32"/>
          <w:rtl/>
          <w:lang w:eastAsia="fr-FR"/>
        </w:rPr>
        <w:t xml:space="preserve"> الوظيفية، يمكننا إدراجه ضمن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التواصل</w:t>
      </w:r>
      <w:r w:rsidR="004D47EE">
        <w:rPr>
          <w:rFonts w:ascii="Times New Roman" w:eastAsia="Times New Roman" w:hAnsi="Times New Roman" w:cs="Times New Roman" w:hint="cs"/>
          <w:color w:val="000000" w:themeColor="text1"/>
          <w:sz w:val="32"/>
          <w:szCs w:val="32"/>
          <w:rtl/>
          <w:lang w:eastAsia="fr-FR"/>
        </w:rPr>
        <w:t>،</w:t>
      </w:r>
      <w:r w:rsidRPr="00D96209">
        <w:rPr>
          <w:rFonts w:ascii="Times New Roman" w:eastAsia="Times New Roman" w:hAnsi="Times New Roman" w:cs="Times New Roman"/>
          <w:color w:val="000000" w:themeColor="text1"/>
          <w:sz w:val="32"/>
          <w:szCs w:val="32"/>
          <w:rtl/>
          <w:lang w:eastAsia="fr-FR"/>
        </w:rPr>
        <w:t xml:space="preserve"> وكمثال لتبسيط ما سلف ذكره : عندما يستعمل الأستاذ داخل قسمه مجموعة من الإشارات اللفظية وغير اللفظية الموجهة إلى التلميذ ليؤنبه أو يعاتبه على </w:t>
      </w:r>
      <w:proofErr w:type="spellStart"/>
      <w:r w:rsidRPr="00D96209">
        <w:rPr>
          <w:rFonts w:ascii="Times New Roman" w:eastAsia="Times New Roman" w:hAnsi="Times New Roman" w:cs="Times New Roman"/>
          <w:color w:val="000000" w:themeColor="text1"/>
          <w:sz w:val="32"/>
          <w:szCs w:val="32"/>
          <w:rtl/>
          <w:lang w:eastAsia="fr-FR"/>
        </w:rPr>
        <w:t>سلوكاته</w:t>
      </w:r>
      <w:proofErr w:type="spellEnd"/>
      <w:r w:rsidRPr="00D96209">
        <w:rPr>
          <w:rFonts w:ascii="Times New Roman" w:eastAsia="Times New Roman" w:hAnsi="Times New Roman" w:cs="Times New Roman"/>
          <w:color w:val="000000" w:themeColor="text1"/>
          <w:sz w:val="32"/>
          <w:szCs w:val="32"/>
          <w:rtl/>
          <w:lang w:eastAsia="fr-FR"/>
        </w:rPr>
        <w:t xml:space="preserve"> الطائشة فإن الغرض منها هو التواصل والتبليغ</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215208">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903039">
        <w:rPr>
          <w:rFonts w:ascii="Times New Roman" w:eastAsia="Times New Roman" w:hAnsi="Times New Roman" w:cs="Times New Roman"/>
          <w:b/>
          <w:bCs/>
          <w:color w:val="000000" w:themeColor="text1"/>
          <w:sz w:val="36"/>
          <w:szCs w:val="36"/>
          <w:u w:val="single"/>
          <w:lang w:eastAsia="fr-FR"/>
        </w:rPr>
        <w:t xml:space="preserve">4- </w:t>
      </w:r>
      <w:proofErr w:type="spellStart"/>
      <w:r w:rsidRPr="00903039">
        <w:rPr>
          <w:rFonts w:ascii="Times New Roman" w:eastAsia="Times New Roman" w:hAnsi="Times New Roman" w:cs="Times New Roman"/>
          <w:b/>
          <w:bCs/>
          <w:color w:val="000000" w:themeColor="text1"/>
          <w:sz w:val="36"/>
          <w:szCs w:val="36"/>
          <w:u w:val="single"/>
          <w:rtl/>
          <w:lang w:eastAsia="fr-FR"/>
        </w:rPr>
        <w:t>سيميولوجـيا</w:t>
      </w:r>
      <w:proofErr w:type="spellEnd"/>
      <w:r w:rsidRPr="00903039">
        <w:rPr>
          <w:rFonts w:ascii="Times New Roman" w:eastAsia="Times New Roman" w:hAnsi="Times New Roman" w:cs="Times New Roman"/>
          <w:b/>
          <w:bCs/>
          <w:color w:val="000000" w:themeColor="text1"/>
          <w:sz w:val="36"/>
          <w:szCs w:val="36"/>
          <w:u w:val="single"/>
          <w:rtl/>
          <w:lang w:eastAsia="fr-FR"/>
        </w:rPr>
        <w:t xml:space="preserve"> الدلالة:</w:t>
      </w:r>
      <w:r w:rsidRPr="00D96209">
        <w:rPr>
          <w:rFonts w:ascii="Times New Roman" w:eastAsia="Times New Roman" w:hAnsi="Times New Roman" w:cs="Times New Roman"/>
          <w:color w:val="000000" w:themeColor="text1"/>
          <w:sz w:val="32"/>
          <w:szCs w:val="32"/>
          <w:rtl/>
          <w:lang w:eastAsia="fr-FR"/>
        </w:rPr>
        <w:t xml:space="preserve"> يعتبر رولان بارت خير من يمثل هذا الاتجاه، لأن البحث </w:t>
      </w:r>
      <w:proofErr w:type="spellStart"/>
      <w:r w:rsidRPr="00D96209">
        <w:rPr>
          <w:rFonts w:ascii="Times New Roman" w:eastAsia="Times New Roman" w:hAnsi="Times New Roman" w:cs="Times New Roman"/>
          <w:color w:val="000000" w:themeColor="text1"/>
          <w:sz w:val="32"/>
          <w:szCs w:val="32"/>
          <w:rtl/>
          <w:lang w:eastAsia="fr-FR"/>
        </w:rPr>
        <w:t>السيميولوجي</w:t>
      </w:r>
      <w:proofErr w:type="spellEnd"/>
      <w:r w:rsidRPr="00D96209">
        <w:rPr>
          <w:rFonts w:ascii="Times New Roman" w:eastAsia="Times New Roman" w:hAnsi="Times New Roman" w:cs="Times New Roman"/>
          <w:color w:val="000000" w:themeColor="text1"/>
          <w:sz w:val="32"/>
          <w:szCs w:val="32"/>
          <w:rtl/>
          <w:lang w:eastAsia="fr-FR"/>
        </w:rPr>
        <w:t xml:space="preserve"> لديه هو دراسة الأنظمة </w:t>
      </w:r>
      <w:proofErr w:type="spellStart"/>
      <w:r w:rsidRPr="00D96209">
        <w:rPr>
          <w:rFonts w:ascii="Times New Roman" w:eastAsia="Times New Roman" w:hAnsi="Times New Roman" w:cs="Times New Roman"/>
          <w:color w:val="000000" w:themeColor="text1"/>
          <w:sz w:val="32"/>
          <w:szCs w:val="32"/>
          <w:rtl/>
          <w:lang w:eastAsia="fr-FR"/>
        </w:rPr>
        <w:t>والأنسقة</w:t>
      </w:r>
      <w:proofErr w:type="spellEnd"/>
      <w:r w:rsidRPr="00D96209">
        <w:rPr>
          <w:rFonts w:ascii="Times New Roman" w:eastAsia="Times New Roman" w:hAnsi="Times New Roman" w:cs="Times New Roman"/>
          <w:color w:val="000000" w:themeColor="text1"/>
          <w:sz w:val="32"/>
          <w:szCs w:val="32"/>
          <w:rtl/>
          <w:lang w:eastAsia="fr-FR"/>
        </w:rPr>
        <w:t xml:space="preserve"> الدالة. فجميع الوقائع والأشكال الرمزية والأنظمة اللغوية تدل. </w:t>
      </w:r>
      <w:proofErr w:type="gramStart"/>
      <w:r w:rsidRPr="00D96209">
        <w:rPr>
          <w:rFonts w:ascii="Times New Roman" w:eastAsia="Times New Roman" w:hAnsi="Times New Roman" w:cs="Times New Roman"/>
          <w:color w:val="000000" w:themeColor="text1"/>
          <w:sz w:val="32"/>
          <w:szCs w:val="32"/>
          <w:rtl/>
          <w:lang w:eastAsia="fr-FR"/>
        </w:rPr>
        <w:t>فهناك</w:t>
      </w:r>
      <w:proofErr w:type="gramEnd"/>
      <w:r w:rsidRPr="00D96209">
        <w:rPr>
          <w:rFonts w:ascii="Times New Roman" w:eastAsia="Times New Roman" w:hAnsi="Times New Roman" w:cs="Times New Roman"/>
          <w:color w:val="000000" w:themeColor="text1"/>
          <w:sz w:val="32"/>
          <w:szCs w:val="32"/>
          <w:rtl/>
          <w:lang w:eastAsia="fr-FR"/>
        </w:rPr>
        <w:t xml:space="preserve"> من يدل باللغة وهناك من يدل بدون اللغة المعهودة، بيد أن لها لغة خاصة. ومادامت الأنساق والوقائع كلها دالة، فلا عيب من تطبيق المقاييس اللسانية على الوقائع غير اللفظية أي الأنظمة </w:t>
      </w:r>
      <w:proofErr w:type="spellStart"/>
      <w:r w:rsidRPr="00D96209">
        <w:rPr>
          <w:rFonts w:ascii="Times New Roman" w:eastAsia="Times New Roman" w:hAnsi="Times New Roman" w:cs="Times New Roman"/>
          <w:color w:val="000000" w:themeColor="text1"/>
          <w:sz w:val="32"/>
          <w:szCs w:val="32"/>
          <w:rtl/>
          <w:lang w:eastAsia="fr-FR"/>
        </w:rPr>
        <w:t>السيميوطيقية</w:t>
      </w:r>
      <w:proofErr w:type="spellEnd"/>
      <w:r w:rsidRPr="00D96209">
        <w:rPr>
          <w:rFonts w:ascii="Times New Roman" w:eastAsia="Times New Roman" w:hAnsi="Times New Roman" w:cs="Times New Roman"/>
          <w:color w:val="000000" w:themeColor="text1"/>
          <w:sz w:val="32"/>
          <w:szCs w:val="32"/>
          <w:rtl/>
          <w:lang w:eastAsia="fr-FR"/>
        </w:rPr>
        <w:t xml:space="preserve"> غير اللسانية لبناء الطرح الدلالي. وقد انتقد بارت في كتابه " عناصر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الأطروحة </w:t>
      </w:r>
      <w:proofErr w:type="spellStart"/>
      <w:r w:rsidRPr="00D96209">
        <w:rPr>
          <w:rFonts w:ascii="Times New Roman" w:eastAsia="Times New Roman" w:hAnsi="Times New Roman" w:cs="Times New Roman"/>
          <w:color w:val="000000" w:themeColor="text1"/>
          <w:sz w:val="32"/>
          <w:szCs w:val="32"/>
          <w:rtl/>
          <w:lang w:eastAsia="fr-FR"/>
        </w:rPr>
        <w:t>السوسسيرية</w:t>
      </w:r>
      <w:proofErr w:type="spellEnd"/>
      <w:r w:rsidRPr="00D96209">
        <w:rPr>
          <w:rFonts w:ascii="Times New Roman" w:eastAsia="Times New Roman" w:hAnsi="Times New Roman" w:cs="Times New Roman"/>
          <w:color w:val="000000" w:themeColor="text1"/>
          <w:sz w:val="32"/>
          <w:szCs w:val="32"/>
          <w:rtl/>
          <w:lang w:eastAsia="fr-FR"/>
        </w:rPr>
        <w:t xml:space="preserve"> التي تدعو إلى إدماج اللسانيات في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مبينا بأن" اللسانيات ليست فرعا، ولو كان مميزا، من علم الدلائل، بل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هي التي تشكل فرعا من اللسانيات".</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1D7C65">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وبالتالي، تجاوز رولان بارت تصور الوظيفيين الذين ربطوا بين العلامات </w:t>
      </w:r>
      <w:proofErr w:type="spellStart"/>
      <w:r w:rsidRPr="00D96209">
        <w:rPr>
          <w:rFonts w:ascii="Times New Roman" w:eastAsia="Times New Roman" w:hAnsi="Times New Roman" w:cs="Times New Roman"/>
          <w:color w:val="000000" w:themeColor="text1"/>
          <w:sz w:val="32"/>
          <w:szCs w:val="32"/>
          <w:rtl/>
          <w:lang w:eastAsia="fr-FR"/>
        </w:rPr>
        <w:t>والمقصدية</w:t>
      </w:r>
      <w:proofErr w:type="spellEnd"/>
      <w:r w:rsidRPr="00D96209">
        <w:rPr>
          <w:rFonts w:ascii="Times New Roman" w:eastAsia="Times New Roman" w:hAnsi="Times New Roman" w:cs="Times New Roman"/>
          <w:color w:val="000000" w:themeColor="text1"/>
          <w:sz w:val="32"/>
          <w:szCs w:val="32"/>
          <w:rtl/>
          <w:lang w:eastAsia="fr-FR"/>
        </w:rPr>
        <w:t>، وأكد وجود أنساق غير لفظية حيث التواصل غير إرادي، ولكن البعد الدلالي موجود بدرجة كبيرة. وتعتبر اللغة الوسيلة الوحيدة التي تجعل هذه الأنساق والأشياء غير اللفظية دالة. حيث "إن كل المجالات المعرفية ذات العمق السوسيولوجي الحقيقي تفرض علينا مواجهة اللغة، ذلك أن</w:t>
      </w:r>
      <w:r w:rsidRPr="00D96209">
        <w:rPr>
          <w:rFonts w:ascii="Times New Roman" w:eastAsia="Times New Roman" w:hAnsi="Times New Roman" w:cs="Times New Roman"/>
          <w:color w:val="000000" w:themeColor="text1"/>
          <w:sz w:val="32"/>
          <w:szCs w:val="32"/>
          <w:lang w:eastAsia="fr-FR"/>
        </w:rPr>
        <w:t xml:space="preserve"> " </w:t>
      </w:r>
      <w:r w:rsidRPr="00D96209">
        <w:rPr>
          <w:rFonts w:ascii="Times New Roman" w:eastAsia="Times New Roman" w:hAnsi="Times New Roman" w:cs="Times New Roman"/>
          <w:color w:val="000000" w:themeColor="text1"/>
          <w:sz w:val="32"/>
          <w:szCs w:val="32"/>
          <w:rtl/>
          <w:lang w:eastAsia="fr-FR"/>
        </w:rPr>
        <w:t xml:space="preserve">الأشياء" تحمل دلالات. غير أنه ما كان لها أن تكون أنساقا </w:t>
      </w:r>
      <w:proofErr w:type="spellStart"/>
      <w:r w:rsidRPr="00D96209">
        <w:rPr>
          <w:rFonts w:ascii="Times New Roman" w:eastAsia="Times New Roman" w:hAnsi="Times New Roman" w:cs="Times New Roman"/>
          <w:color w:val="000000" w:themeColor="text1"/>
          <w:sz w:val="32"/>
          <w:szCs w:val="32"/>
          <w:rtl/>
          <w:lang w:eastAsia="fr-FR"/>
        </w:rPr>
        <w:t>سيميولوجية</w:t>
      </w:r>
      <w:proofErr w:type="spellEnd"/>
      <w:r w:rsidRPr="00D96209">
        <w:rPr>
          <w:rFonts w:ascii="Times New Roman" w:eastAsia="Times New Roman" w:hAnsi="Times New Roman" w:cs="Times New Roman"/>
          <w:color w:val="000000" w:themeColor="text1"/>
          <w:sz w:val="32"/>
          <w:szCs w:val="32"/>
          <w:rtl/>
          <w:lang w:eastAsia="fr-FR"/>
        </w:rPr>
        <w:t xml:space="preserve"> أو أنساقا دالة لولا تدخل اللغة ولولا امتزاجها باللغة. فهي، إذاً، تكتسب صفة النسق </w:t>
      </w:r>
      <w:proofErr w:type="spellStart"/>
      <w:r w:rsidRPr="00D96209">
        <w:rPr>
          <w:rFonts w:ascii="Times New Roman" w:eastAsia="Times New Roman" w:hAnsi="Times New Roman" w:cs="Times New Roman"/>
          <w:color w:val="000000" w:themeColor="text1"/>
          <w:sz w:val="32"/>
          <w:szCs w:val="32"/>
          <w:rtl/>
          <w:lang w:eastAsia="fr-FR"/>
        </w:rPr>
        <w:t>السيميولوجي</w:t>
      </w:r>
      <w:proofErr w:type="spellEnd"/>
      <w:r w:rsidRPr="00D96209">
        <w:rPr>
          <w:rFonts w:ascii="Times New Roman" w:eastAsia="Times New Roman" w:hAnsi="Times New Roman" w:cs="Times New Roman"/>
          <w:color w:val="000000" w:themeColor="text1"/>
          <w:sz w:val="32"/>
          <w:szCs w:val="32"/>
          <w:rtl/>
          <w:lang w:eastAsia="fr-FR"/>
        </w:rPr>
        <w:t xml:space="preserve"> من اللغة. وهذا </w:t>
      </w:r>
      <w:proofErr w:type="spellStart"/>
      <w:r w:rsidRPr="00D96209">
        <w:rPr>
          <w:rFonts w:ascii="Times New Roman" w:eastAsia="Times New Roman" w:hAnsi="Times New Roman" w:cs="Times New Roman"/>
          <w:color w:val="000000" w:themeColor="text1"/>
          <w:sz w:val="32"/>
          <w:szCs w:val="32"/>
          <w:rtl/>
          <w:lang w:eastAsia="fr-FR"/>
        </w:rPr>
        <w:t>مادفع</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ببارت</w:t>
      </w:r>
      <w:proofErr w:type="spellEnd"/>
      <w:r w:rsidRPr="00D96209">
        <w:rPr>
          <w:rFonts w:ascii="Times New Roman" w:eastAsia="Times New Roman" w:hAnsi="Times New Roman" w:cs="Times New Roman"/>
          <w:color w:val="000000" w:themeColor="text1"/>
          <w:sz w:val="32"/>
          <w:szCs w:val="32"/>
          <w:rtl/>
          <w:lang w:eastAsia="fr-FR"/>
        </w:rPr>
        <w:t xml:space="preserve"> إلى أن يرى أنه من الصعب جدا تصور إمكان وجود مدلولات نسق صور أو أشياء خارج اللغة، فلا وجود لمعنى إلا لما هو مسمى، وعالم</w:t>
      </w:r>
      <w:r w:rsidR="001D7C65">
        <w:rPr>
          <w:rFonts w:ascii="Times New Roman" w:eastAsia="Times New Roman" w:hAnsi="Times New Roman" w:cs="Times New Roman"/>
          <w:color w:val="000000" w:themeColor="text1"/>
          <w:sz w:val="32"/>
          <w:szCs w:val="32"/>
          <w:rtl/>
          <w:lang w:eastAsia="fr-FR"/>
        </w:rPr>
        <w:t xml:space="preserve"> المدلولات ليس سوى عالم اللغة".</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A85955">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أما عناصر </w:t>
      </w:r>
      <w:proofErr w:type="spellStart"/>
      <w:r w:rsidRPr="00D96209">
        <w:rPr>
          <w:rFonts w:ascii="Times New Roman" w:eastAsia="Times New Roman" w:hAnsi="Times New Roman" w:cs="Times New Roman"/>
          <w:color w:val="000000" w:themeColor="text1"/>
          <w:sz w:val="32"/>
          <w:szCs w:val="32"/>
          <w:rtl/>
          <w:lang w:eastAsia="fr-FR"/>
        </w:rPr>
        <w:t>سيمياء</w:t>
      </w:r>
      <w:proofErr w:type="spellEnd"/>
      <w:r w:rsidRPr="00D96209">
        <w:rPr>
          <w:rFonts w:ascii="Times New Roman" w:eastAsia="Times New Roman" w:hAnsi="Times New Roman" w:cs="Times New Roman"/>
          <w:color w:val="000000" w:themeColor="text1"/>
          <w:sz w:val="32"/>
          <w:szCs w:val="32"/>
          <w:rtl/>
          <w:lang w:eastAsia="fr-FR"/>
        </w:rPr>
        <w:t xml:space="preserve"> الدلالة لدى بارت فقد حددها في كتابه" عناصر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وهي مستقاة على شكل ثنائيات من اللسانيات البنيوية وهي</w:t>
      </w:r>
      <w:r w:rsidRPr="00D96209">
        <w:rPr>
          <w:rFonts w:ascii="Times New Roman" w:eastAsia="Times New Roman" w:hAnsi="Times New Roman" w:cs="Times New Roman"/>
          <w:color w:val="000000" w:themeColor="text1"/>
          <w:sz w:val="32"/>
          <w:szCs w:val="32"/>
          <w:lang w:eastAsia="fr-FR"/>
        </w:rPr>
        <w:t xml:space="preserve">: </w:t>
      </w:r>
      <w:r w:rsidRPr="00D96209">
        <w:rPr>
          <w:rFonts w:ascii="Times New Roman" w:eastAsia="Times New Roman" w:hAnsi="Times New Roman" w:cs="Times New Roman"/>
          <w:color w:val="000000" w:themeColor="text1"/>
          <w:sz w:val="32"/>
          <w:szCs w:val="32"/>
          <w:rtl/>
          <w:lang w:eastAsia="fr-FR"/>
        </w:rPr>
        <w:t>اللغة والكلام، والدال والمدلول، والمركب والنظام، والتقرير والإيحاء(الدلالة الذاتية والدلالة الإيحائية</w:t>
      </w:r>
      <w:r w:rsidR="00A85955">
        <w:rPr>
          <w:rFonts w:ascii="Times New Roman" w:eastAsia="Times New Roman" w:hAnsi="Times New Roman" w:cs="Times New Roman" w:hint="cs"/>
          <w:color w:val="000000" w:themeColor="text1"/>
          <w:sz w:val="32"/>
          <w:szCs w:val="32"/>
          <w:rtl/>
          <w:lang w:eastAsia="fr-FR"/>
        </w:rPr>
        <w:t>)</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وهكذا حاول رولان بارت التسلح باللسانيات لمقاربة الظواهر </w:t>
      </w:r>
      <w:proofErr w:type="spellStart"/>
      <w:r w:rsidRPr="00D96209">
        <w:rPr>
          <w:rFonts w:ascii="Times New Roman" w:eastAsia="Times New Roman" w:hAnsi="Times New Roman" w:cs="Times New Roman"/>
          <w:color w:val="000000" w:themeColor="text1"/>
          <w:sz w:val="32"/>
          <w:szCs w:val="32"/>
          <w:rtl/>
          <w:lang w:eastAsia="fr-FR"/>
        </w:rPr>
        <w:t>السيميولوجية</w:t>
      </w:r>
      <w:proofErr w:type="spellEnd"/>
      <w:r w:rsidRPr="00D96209">
        <w:rPr>
          <w:rFonts w:ascii="Times New Roman" w:eastAsia="Times New Roman" w:hAnsi="Times New Roman" w:cs="Times New Roman"/>
          <w:color w:val="000000" w:themeColor="text1"/>
          <w:sz w:val="32"/>
          <w:szCs w:val="32"/>
          <w:rtl/>
          <w:lang w:eastAsia="fr-FR"/>
        </w:rPr>
        <w:t xml:space="preserve"> كأنظمة الموضة والأساطير والإشهار... </w:t>
      </w:r>
      <w:proofErr w:type="gramStart"/>
      <w:r w:rsidRPr="00D96209">
        <w:rPr>
          <w:rFonts w:ascii="Times New Roman" w:eastAsia="Times New Roman" w:hAnsi="Times New Roman" w:cs="Times New Roman"/>
          <w:color w:val="000000" w:themeColor="text1"/>
          <w:sz w:val="32"/>
          <w:szCs w:val="32"/>
          <w:rtl/>
          <w:lang w:eastAsia="fr-FR"/>
        </w:rPr>
        <w:t>الخ</w:t>
      </w:r>
      <w:proofErr w:type="gramEnd"/>
      <w:r w:rsidRPr="00D96209">
        <w:rPr>
          <w:rFonts w:ascii="Times New Roman" w:eastAsia="Times New Roman" w:hAnsi="Times New Roman" w:cs="Times New Roman"/>
          <w:color w:val="000000" w:themeColor="text1"/>
          <w:sz w:val="32"/>
          <w:szCs w:val="32"/>
          <w:rtl/>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ويعني هذا أن رولان بارت عندما يدرس الموضة مثلا يطبق عليها المقاربة اللسانية تفكيكا وتركيبا من خلال استقراء معاني الموضة ودلالات الأزياء وتعيين وحداتها الدالة </w:t>
      </w:r>
      <w:proofErr w:type="spellStart"/>
      <w:r w:rsidRPr="00D96209">
        <w:rPr>
          <w:rFonts w:ascii="Times New Roman" w:eastAsia="Times New Roman" w:hAnsi="Times New Roman" w:cs="Times New Roman"/>
          <w:color w:val="000000" w:themeColor="text1"/>
          <w:sz w:val="32"/>
          <w:szCs w:val="32"/>
          <w:rtl/>
          <w:lang w:eastAsia="fr-FR"/>
        </w:rPr>
        <w:t>ومقصدياتها</w:t>
      </w:r>
      <w:proofErr w:type="spellEnd"/>
      <w:r w:rsidRPr="00D96209">
        <w:rPr>
          <w:rFonts w:ascii="Times New Roman" w:eastAsia="Times New Roman" w:hAnsi="Times New Roman" w:cs="Times New Roman"/>
          <w:color w:val="000000" w:themeColor="text1"/>
          <w:sz w:val="32"/>
          <w:szCs w:val="32"/>
          <w:rtl/>
          <w:lang w:eastAsia="fr-FR"/>
        </w:rPr>
        <w:t xml:space="preserve"> الاجتماعية والنفسية والاقتصادية والثقافية. و الشيء نفسه في قراءته للطبخ والصور الفوتوغرافية والإشهار واللوحات البصرية</w:t>
      </w:r>
      <w:r w:rsidRPr="00D96209">
        <w:rPr>
          <w:rFonts w:ascii="Times New Roman" w:eastAsia="Times New Roman" w:hAnsi="Times New Roman" w:cs="Times New Roman"/>
          <w:color w:val="000000" w:themeColor="text1"/>
          <w:sz w:val="32"/>
          <w:szCs w:val="32"/>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ويمكن إدراج المدارس </w:t>
      </w:r>
      <w:proofErr w:type="spellStart"/>
      <w:r w:rsidRPr="00D96209">
        <w:rPr>
          <w:rFonts w:ascii="Times New Roman" w:eastAsia="Times New Roman" w:hAnsi="Times New Roman" w:cs="Times New Roman"/>
          <w:color w:val="000000" w:themeColor="text1"/>
          <w:sz w:val="32"/>
          <w:szCs w:val="32"/>
          <w:rtl/>
          <w:lang w:eastAsia="fr-FR"/>
        </w:rPr>
        <w:t>السيميائية</w:t>
      </w:r>
      <w:proofErr w:type="spellEnd"/>
      <w:r w:rsidRPr="00D96209">
        <w:rPr>
          <w:rFonts w:ascii="Times New Roman" w:eastAsia="Times New Roman" w:hAnsi="Times New Roman" w:cs="Times New Roman"/>
          <w:color w:val="000000" w:themeColor="text1"/>
          <w:sz w:val="32"/>
          <w:szCs w:val="32"/>
          <w:rtl/>
          <w:lang w:eastAsia="fr-FR"/>
        </w:rPr>
        <w:t xml:space="preserve"> النصية التطبيقية التي تقارب الإبداع الأدبي والفني ضمن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الدلالة، بينما </w:t>
      </w:r>
      <w:proofErr w:type="spellStart"/>
      <w:r w:rsidRPr="00D96209">
        <w:rPr>
          <w:rFonts w:ascii="Times New Roman" w:eastAsia="Times New Roman" w:hAnsi="Times New Roman" w:cs="Times New Roman"/>
          <w:color w:val="000000" w:themeColor="text1"/>
          <w:sz w:val="32"/>
          <w:szCs w:val="32"/>
          <w:rtl/>
          <w:lang w:eastAsia="fr-FR"/>
        </w:rPr>
        <w:t>سيميوطيقا</w:t>
      </w:r>
      <w:proofErr w:type="spellEnd"/>
      <w:r w:rsidRPr="00D96209">
        <w:rPr>
          <w:rFonts w:ascii="Times New Roman" w:eastAsia="Times New Roman" w:hAnsi="Times New Roman" w:cs="Times New Roman"/>
          <w:color w:val="000000" w:themeColor="text1"/>
          <w:sz w:val="32"/>
          <w:szCs w:val="32"/>
          <w:rtl/>
          <w:lang w:eastAsia="fr-FR"/>
        </w:rPr>
        <w:t xml:space="preserve"> الثقافة التي تبحث عن </w:t>
      </w:r>
      <w:proofErr w:type="spellStart"/>
      <w:r w:rsidRPr="00D96209">
        <w:rPr>
          <w:rFonts w:ascii="Times New Roman" w:eastAsia="Times New Roman" w:hAnsi="Times New Roman" w:cs="Times New Roman"/>
          <w:color w:val="000000" w:themeColor="text1"/>
          <w:sz w:val="32"/>
          <w:szCs w:val="32"/>
          <w:rtl/>
          <w:lang w:eastAsia="fr-FR"/>
        </w:rPr>
        <w:t>القصدية</w:t>
      </w:r>
      <w:proofErr w:type="spellEnd"/>
      <w:r w:rsidRPr="00D96209">
        <w:rPr>
          <w:rFonts w:ascii="Times New Roman" w:eastAsia="Times New Roman" w:hAnsi="Times New Roman" w:cs="Times New Roman"/>
          <w:color w:val="000000" w:themeColor="text1"/>
          <w:sz w:val="32"/>
          <w:szCs w:val="32"/>
          <w:rtl/>
          <w:lang w:eastAsia="fr-FR"/>
        </w:rPr>
        <w:t xml:space="preserve"> والوظيفة داخل الظواهر الثقافية </w:t>
      </w:r>
      <w:proofErr w:type="spellStart"/>
      <w:r w:rsidRPr="00D96209">
        <w:rPr>
          <w:rFonts w:ascii="Times New Roman" w:eastAsia="Times New Roman" w:hAnsi="Times New Roman" w:cs="Times New Roman"/>
          <w:color w:val="000000" w:themeColor="text1"/>
          <w:sz w:val="32"/>
          <w:szCs w:val="32"/>
          <w:rtl/>
          <w:lang w:eastAsia="fr-FR"/>
        </w:rPr>
        <w:t>والإثنية</w:t>
      </w:r>
      <w:proofErr w:type="spellEnd"/>
      <w:r w:rsidRPr="00D96209">
        <w:rPr>
          <w:rFonts w:ascii="Times New Roman" w:eastAsia="Times New Roman" w:hAnsi="Times New Roman" w:cs="Times New Roman"/>
          <w:color w:val="000000" w:themeColor="text1"/>
          <w:sz w:val="32"/>
          <w:szCs w:val="32"/>
          <w:rtl/>
          <w:lang w:eastAsia="fr-FR"/>
        </w:rPr>
        <w:t xml:space="preserve"> البشرية يمكن إدراجها ضمن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التواصل. ولتبسيط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w:t>
      </w:r>
      <w:r w:rsidRPr="00D96209">
        <w:rPr>
          <w:rFonts w:ascii="Times New Roman" w:eastAsia="Times New Roman" w:hAnsi="Times New Roman" w:cs="Times New Roman"/>
          <w:color w:val="000000" w:themeColor="text1"/>
          <w:sz w:val="32"/>
          <w:szCs w:val="32"/>
          <w:rtl/>
          <w:lang w:eastAsia="fr-FR"/>
        </w:rPr>
        <w:lastRenderedPageBreak/>
        <w:t xml:space="preserve">الدلالة نقول: إن أزياء الموضة وحدات دالة إذ يمكن أثناء دراسة الألوان والأشكال لسانيا أن نبحث عن دلالاتها الاجتماعية والطبقية والنفسية. </w:t>
      </w:r>
      <w:proofErr w:type="gramStart"/>
      <w:r w:rsidRPr="00D96209">
        <w:rPr>
          <w:rFonts w:ascii="Times New Roman" w:eastAsia="Times New Roman" w:hAnsi="Times New Roman" w:cs="Times New Roman"/>
          <w:color w:val="000000" w:themeColor="text1"/>
          <w:sz w:val="32"/>
          <w:szCs w:val="32"/>
          <w:rtl/>
          <w:lang w:eastAsia="fr-FR"/>
        </w:rPr>
        <w:t>كما</w:t>
      </w:r>
      <w:proofErr w:type="gramEnd"/>
      <w:r w:rsidRPr="00D96209">
        <w:rPr>
          <w:rFonts w:ascii="Times New Roman" w:eastAsia="Times New Roman" w:hAnsi="Times New Roman" w:cs="Times New Roman"/>
          <w:color w:val="000000" w:themeColor="text1"/>
          <w:sz w:val="32"/>
          <w:szCs w:val="32"/>
          <w:rtl/>
          <w:lang w:eastAsia="fr-FR"/>
        </w:rPr>
        <w:t xml:space="preserve"> ينبغي البحث أثناء تحليلنا للنصوص الشعرية عن دلالات الرموز والأساطير ومعاني البحور الشعرية الموظفة ودلالات تشغيل معجم التصوف أو الطبيعة أو أي معجم آخر</w:t>
      </w:r>
      <w:r w:rsidRPr="00D96209">
        <w:rPr>
          <w:rFonts w:ascii="Times New Roman" w:eastAsia="Times New Roman" w:hAnsi="Times New Roman" w:cs="Times New Roman"/>
          <w:color w:val="000000" w:themeColor="text1"/>
          <w:sz w:val="32"/>
          <w:szCs w:val="32"/>
          <w:lang w:eastAsia="fr-FR"/>
        </w:rPr>
        <w:t xml:space="preserve">. </w:t>
      </w:r>
    </w:p>
    <w:p w:rsidR="00EF4A3A" w:rsidRPr="00AB1327" w:rsidRDefault="00EF4A3A" w:rsidP="00EF4A3A">
      <w:pPr>
        <w:bidi/>
        <w:spacing w:before="100" w:beforeAutospacing="1" w:after="100" w:afterAutospacing="1" w:line="240" w:lineRule="auto"/>
        <w:rPr>
          <w:rFonts w:ascii="Times New Roman" w:eastAsia="Times New Roman" w:hAnsi="Times New Roman" w:cs="Times New Roman"/>
          <w:b/>
          <w:bCs/>
          <w:color w:val="000000" w:themeColor="text1"/>
          <w:sz w:val="32"/>
          <w:szCs w:val="32"/>
          <w:u w:val="single"/>
          <w:lang w:eastAsia="fr-FR"/>
        </w:rPr>
      </w:pPr>
      <w:proofErr w:type="gramStart"/>
      <w:r w:rsidRPr="00AB1327">
        <w:rPr>
          <w:rFonts w:ascii="Times New Roman" w:eastAsia="Times New Roman" w:hAnsi="Times New Roman" w:cs="Times New Roman"/>
          <w:b/>
          <w:bCs/>
          <w:color w:val="000000" w:themeColor="text1"/>
          <w:sz w:val="32"/>
          <w:szCs w:val="32"/>
          <w:u w:val="single"/>
          <w:rtl/>
          <w:lang w:eastAsia="fr-FR"/>
        </w:rPr>
        <w:t>خاتمـة</w:t>
      </w:r>
      <w:proofErr w:type="gramEnd"/>
      <w:r w:rsidRPr="00AB1327">
        <w:rPr>
          <w:rFonts w:ascii="Times New Roman" w:eastAsia="Times New Roman" w:hAnsi="Times New Roman" w:cs="Times New Roman"/>
          <w:b/>
          <w:bCs/>
          <w:color w:val="000000" w:themeColor="text1"/>
          <w:sz w:val="32"/>
          <w:szCs w:val="32"/>
          <w:u w:val="single"/>
          <w:rtl/>
          <w:lang w:eastAsia="fr-FR"/>
        </w:rPr>
        <w:t xml:space="preserve"> </w:t>
      </w:r>
    </w:p>
    <w:p w:rsidR="00EF4A3A" w:rsidRPr="00D96209" w:rsidRDefault="00EF4A3A" w:rsidP="00EF4A3A">
      <w:pPr>
        <w:bidi/>
        <w:spacing w:before="100" w:beforeAutospacing="1" w:after="100" w:afterAutospacing="1" w:line="240" w:lineRule="auto"/>
        <w:rPr>
          <w:rFonts w:ascii="Times New Roman" w:eastAsia="Times New Roman" w:hAnsi="Times New Roman" w:cs="Times New Roman"/>
          <w:color w:val="000000" w:themeColor="text1"/>
          <w:sz w:val="32"/>
          <w:szCs w:val="32"/>
          <w:lang w:eastAsia="fr-FR"/>
        </w:rPr>
      </w:pPr>
      <w:r w:rsidRPr="00D96209">
        <w:rPr>
          <w:rFonts w:ascii="Times New Roman" w:eastAsia="Times New Roman" w:hAnsi="Times New Roman" w:cs="Times New Roman"/>
          <w:color w:val="000000" w:themeColor="text1"/>
          <w:sz w:val="32"/>
          <w:szCs w:val="32"/>
          <w:rtl/>
          <w:lang w:eastAsia="fr-FR"/>
        </w:rPr>
        <w:t xml:space="preserve">يتبين لنا من خلال هذا العرض الوجيز أن </w:t>
      </w:r>
      <w:proofErr w:type="spellStart"/>
      <w:r w:rsidRPr="00D96209">
        <w:rPr>
          <w:rFonts w:ascii="Times New Roman" w:eastAsia="Times New Roman" w:hAnsi="Times New Roman" w:cs="Times New Roman"/>
          <w:color w:val="000000" w:themeColor="text1"/>
          <w:sz w:val="32"/>
          <w:szCs w:val="32"/>
          <w:rtl/>
          <w:lang w:eastAsia="fr-FR"/>
        </w:rPr>
        <w:t>السيميولوجيا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باعتبارها علما للأنظمة اللغوية وغير اللغوية قسمان: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تهدف إلى الإبلاغ والتواصل من خلال ربط الدليل بالمدلول والوظيفة </w:t>
      </w:r>
      <w:proofErr w:type="spellStart"/>
      <w:r w:rsidRPr="00D96209">
        <w:rPr>
          <w:rFonts w:ascii="Times New Roman" w:eastAsia="Times New Roman" w:hAnsi="Times New Roman" w:cs="Times New Roman"/>
          <w:color w:val="000000" w:themeColor="text1"/>
          <w:sz w:val="32"/>
          <w:szCs w:val="32"/>
          <w:rtl/>
          <w:lang w:eastAsia="fr-FR"/>
        </w:rPr>
        <w:t>القصدية</w:t>
      </w:r>
      <w:proofErr w:type="spellEnd"/>
      <w:r w:rsidRPr="00D96209">
        <w:rPr>
          <w:rFonts w:ascii="Times New Roman" w:eastAsia="Times New Roman" w:hAnsi="Times New Roman" w:cs="Times New Roman"/>
          <w:color w:val="000000" w:themeColor="text1"/>
          <w:sz w:val="32"/>
          <w:szCs w:val="32"/>
          <w:rtl/>
          <w:lang w:eastAsia="fr-FR"/>
        </w:rPr>
        <w:t xml:space="preserve">. أما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الدلالة فتربط الدليل بالمدلول أو المعنى. وبعبارة أخرى إن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الدلالة ثنائية العناصر(ترتكز العلامة على دليل ومدلول أو دلالة)، بينما </w:t>
      </w:r>
      <w:proofErr w:type="spellStart"/>
      <w:r w:rsidRPr="00D96209">
        <w:rPr>
          <w:rFonts w:ascii="Times New Roman" w:eastAsia="Times New Roman" w:hAnsi="Times New Roman" w:cs="Times New Roman"/>
          <w:color w:val="000000" w:themeColor="text1"/>
          <w:sz w:val="32"/>
          <w:szCs w:val="32"/>
          <w:rtl/>
          <w:lang w:eastAsia="fr-FR"/>
        </w:rPr>
        <w:t>سيميولوجيا</w:t>
      </w:r>
      <w:proofErr w:type="spellEnd"/>
      <w:r w:rsidRPr="00D96209">
        <w:rPr>
          <w:rFonts w:ascii="Times New Roman" w:eastAsia="Times New Roman" w:hAnsi="Times New Roman" w:cs="Times New Roman"/>
          <w:color w:val="000000" w:themeColor="text1"/>
          <w:sz w:val="32"/>
          <w:szCs w:val="32"/>
          <w:rtl/>
          <w:lang w:eastAsia="fr-FR"/>
        </w:rPr>
        <w:t xml:space="preserve"> التواصل ثلاثية العناصر(تنبني العلامة على دليل ومدلول ووظيفة </w:t>
      </w:r>
      <w:proofErr w:type="spellStart"/>
      <w:r w:rsidRPr="00D96209">
        <w:rPr>
          <w:rFonts w:ascii="Times New Roman" w:eastAsia="Times New Roman" w:hAnsi="Times New Roman" w:cs="Times New Roman"/>
          <w:color w:val="000000" w:themeColor="text1"/>
          <w:sz w:val="32"/>
          <w:szCs w:val="32"/>
          <w:rtl/>
          <w:lang w:eastAsia="fr-FR"/>
        </w:rPr>
        <w:t>قصدية</w:t>
      </w:r>
      <w:proofErr w:type="spellEnd"/>
      <w:r w:rsidRPr="00D96209">
        <w:rPr>
          <w:rFonts w:ascii="Times New Roman" w:eastAsia="Times New Roman" w:hAnsi="Times New Roman" w:cs="Times New Roman"/>
          <w:color w:val="000000" w:themeColor="text1"/>
          <w:sz w:val="32"/>
          <w:szCs w:val="32"/>
          <w:rtl/>
          <w:lang w:eastAsia="fr-FR"/>
        </w:rPr>
        <w:t xml:space="preserve">). وإذا كان </w:t>
      </w:r>
      <w:proofErr w:type="spellStart"/>
      <w:r w:rsidRPr="00D96209">
        <w:rPr>
          <w:rFonts w:ascii="Times New Roman" w:eastAsia="Times New Roman" w:hAnsi="Times New Roman" w:cs="Times New Roman"/>
          <w:color w:val="000000" w:themeColor="text1"/>
          <w:sz w:val="32"/>
          <w:szCs w:val="32"/>
          <w:rtl/>
          <w:lang w:eastAsia="fr-FR"/>
        </w:rPr>
        <w:t>السيميوطيقيون</w:t>
      </w:r>
      <w:proofErr w:type="spellEnd"/>
      <w:r w:rsidRPr="00D96209">
        <w:rPr>
          <w:rFonts w:ascii="Times New Roman" w:eastAsia="Times New Roman" w:hAnsi="Times New Roman" w:cs="Times New Roman"/>
          <w:color w:val="000000" w:themeColor="text1"/>
          <w:sz w:val="32"/>
          <w:szCs w:val="32"/>
          <w:rtl/>
          <w:lang w:eastAsia="fr-FR"/>
        </w:rPr>
        <w:t xml:space="preserve"> </w:t>
      </w:r>
      <w:proofErr w:type="spellStart"/>
      <w:r w:rsidRPr="00D96209">
        <w:rPr>
          <w:rFonts w:ascii="Times New Roman" w:eastAsia="Times New Roman" w:hAnsi="Times New Roman" w:cs="Times New Roman"/>
          <w:color w:val="000000" w:themeColor="text1"/>
          <w:sz w:val="32"/>
          <w:szCs w:val="32"/>
          <w:rtl/>
          <w:lang w:eastAsia="fr-FR"/>
        </w:rPr>
        <w:t>النصيون</w:t>
      </w:r>
      <w:proofErr w:type="spellEnd"/>
      <w:r w:rsidRPr="00D96209">
        <w:rPr>
          <w:rFonts w:ascii="Times New Roman" w:eastAsia="Times New Roman" w:hAnsi="Times New Roman" w:cs="Times New Roman"/>
          <w:color w:val="000000" w:themeColor="text1"/>
          <w:sz w:val="32"/>
          <w:szCs w:val="32"/>
          <w:rtl/>
          <w:lang w:eastAsia="fr-FR"/>
        </w:rPr>
        <w:t xml:space="preserve"> يبحثون عن الدلالة والمعنى داخل النص الأدبي والفني، فإن علماء </w:t>
      </w:r>
      <w:proofErr w:type="spellStart"/>
      <w:r w:rsidRPr="00D96209">
        <w:rPr>
          <w:rFonts w:ascii="Times New Roman" w:eastAsia="Times New Roman" w:hAnsi="Times New Roman" w:cs="Times New Roman"/>
          <w:color w:val="000000" w:themeColor="text1"/>
          <w:sz w:val="32"/>
          <w:szCs w:val="32"/>
          <w:rtl/>
          <w:lang w:eastAsia="fr-FR"/>
        </w:rPr>
        <w:t>سيميوطيقا</w:t>
      </w:r>
      <w:proofErr w:type="spellEnd"/>
      <w:r w:rsidRPr="00D96209">
        <w:rPr>
          <w:rFonts w:ascii="Times New Roman" w:eastAsia="Times New Roman" w:hAnsi="Times New Roman" w:cs="Times New Roman"/>
          <w:color w:val="000000" w:themeColor="text1"/>
          <w:sz w:val="32"/>
          <w:szCs w:val="32"/>
          <w:rtl/>
          <w:lang w:eastAsia="fr-FR"/>
        </w:rPr>
        <w:t xml:space="preserve"> الثقافة يبحثون عن </w:t>
      </w:r>
      <w:proofErr w:type="spellStart"/>
      <w:r w:rsidRPr="00D96209">
        <w:rPr>
          <w:rFonts w:ascii="Times New Roman" w:eastAsia="Times New Roman" w:hAnsi="Times New Roman" w:cs="Times New Roman"/>
          <w:color w:val="000000" w:themeColor="text1"/>
          <w:sz w:val="32"/>
          <w:szCs w:val="32"/>
          <w:rtl/>
          <w:lang w:eastAsia="fr-FR"/>
        </w:rPr>
        <w:t>المقصديات</w:t>
      </w:r>
      <w:proofErr w:type="spellEnd"/>
      <w:r w:rsidRPr="00D96209">
        <w:rPr>
          <w:rFonts w:ascii="Times New Roman" w:eastAsia="Times New Roman" w:hAnsi="Times New Roman" w:cs="Times New Roman"/>
          <w:color w:val="000000" w:themeColor="text1"/>
          <w:sz w:val="32"/>
          <w:szCs w:val="32"/>
          <w:rtl/>
          <w:lang w:eastAsia="fr-FR"/>
        </w:rPr>
        <w:t xml:space="preserve"> والوظائف المباشرة وغير المباشرة</w:t>
      </w:r>
    </w:p>
    <w:p w:rsidR="007E5801" w:rsidRPr="00D96209" w:rsidRDefault="007E5801" w:rsidP="00EF4A3A">
      <w:pPr>
        <w:bidi/>
        <w:rPr>
          <w:color w:val="000000" w:themeColor="text1"/>
          <w:sz w:val="32"/>
          <w:szCs w:val="32"/>
        </w:rPr>
      </w:pPr>
    </w:p>
    <w:sectPr w:rsidR="007E5801" w:rsidRPr="00D96209" w:rsidSect="007E58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36EE"/>
    <w:multiLevelType w:val="hybridMultilevel"/>
    <w:tmpl w:val="67B28494"/>
    <w:lvl w:ilvl="0" w:tplc="DD824F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A3A"/>
    <w:rsid w:val="0007181C"/>
    <w:rsid w:val="001D7C65"/>
    <w:rsid w:val="00215208"/>
    <w:rsid w:val="00334194"/>
    <w:rsid w:val="004C6759"/>
    <w:rsid w:val="004D47EE"/>
    <w:rsid w:val="007C6197"/>
    <w:rsid w:val="007E5801"/>
    <w:rsid w:val="00903039"/>
    <w:rsid w:val="00982948"/>
    <w:rsid w:val="00A57274"/>
    <w:rsid w:val="00A85955"/>
    <w:rsid w:val="00AB1327"/>
    <w:rsid w:val="00C84BEE"/>
    <w:rsid w:val="00D96209"/>
    <w:rsid w:val="00E15CE0"/>
    <w:rsid w:val="00E705D8"/>
    <w:rsid w:val="00EC3E68"/>
    <w:rsid w:val="00EF4A3A"/>
    <w:rsid w:val="00F311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F4A3A"/>
    <w:rPr>
      <w:color w:val="0000FF"/>
      <w:u w:val="single"/>
    </w:rPr>
  </w:style>
  <w:style w:type="paragraph" w:styleId="NormalWeb">
    <w:name w:val="Normal (Web)"/>
    <w:basedOn w:val="Normal"/>
    <w:uiPriority w:val="99"/>
    <w:semiHidden/>
    <w:unhideWhenUsed/>
    <w:rsid w:val="00EF4A3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7181C"/>
    <w:pPr>
      <w:ind w:left="720"/>
      <w:contextualSpacing/>
    </w:pPr>
  </w:style>
</w:styles>
</file>

<file path=word/webSettings.xml><?xml version="1.0" encoding="utf-8"?>
<w:webSettings xmlns:r="http://schemas.openxmlformats.org/officeDocument/2006/relationships" xmlns:w="http://schemas.openxmlformats.org/wordprocessingml/2006/main">
  <w:divs>
    <w:div w:id="7857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7%D9%84%D8%B1%D9%85%D9%88%D8%B2&amp;action=edit&amp;redlink=1" TargetMode="External"/><Relationship Id="rId13" Type="http://schemas.openxmlformats.org/officeDocument/2006/relationships/hyperlink" Target="https://ar.wikipedia.org/w/index.php?title=%D8%A7%D9%84%D9%84%D8%BA%D9%88%D9%8A%D8%A9&amp;action=edit&amp;redlink=1" TargetMode="External"/><Relationship Id="rId18" Type="http://schemas.openxmlformats.org/officeDocument/2006/relationships/hyperlink" Target="https://ar.wikipedia.org/wiki/%D9%84%D9%88%D9%8A%D8%B3_%D8%AE%D9%88%D8%B1%D8%AE%D9%8A_%D8%A8%D8%B1%D9%8A%D9%8A%D8%AA%D9%88" TargetMode="External"/><Relationship Id="rId26" Type="http://schemas.openxmlformats.org/officeDocument/2006/relationships/hyperlink" Target="https://ar.wikipedia.org/wiki/%D8%B1%D9%88%D9%84%D8%A7%D9%86_%D8%A8%D8%A7%D8%B1%D8%AA" TargetMode="External"/><Relationship Id="rId3" Type="http://schemas.openxmlformats.org/officeDocument/2006/relationships/settings" Target="settings.xml"/><Relationship Id="rId21" Type="http://schemas.openxmlformats.org/officeDocument/2006/relationships/hyperlink" Target="https://ar.wikipedia.org/wiki/%D8%AA%D8%B4%D8%A7%D8%B1%D9%84%D8%B2_%D9%85%D9%88%D8%B1%D9%8A%D8%B3" TargetMode="External"/><Relationship Id="rId34" Type="http://schemas.openxmlformats.org/officeDocument/2006/relationships/hyperlink" Target="https://ar.wikipedia.org/wiki/%D8%AA%D9%88%D8%A7%D8%B5%D9%84_%D8%BA%D9%8A%D8%B1_%D9%83%D9%84%D8%A7%D9%85%D9%8A" TargetMode="External"/><Relationship Id="rId7" Type="http://schemas.openxmlformats.org/officeDocument/2006/relationships/hyperlink" Target="https://ar.wikipedia.org/wiki/%D8%AF%D9%84%D9%8A%D9%84_(%D8%AA%D9%88%D8%B6%D9%8A%D8%AD)" TargetMode="External"/><Relationship Id="rId12" Type="http://schemas.openxmlformats.org/officeDocument/2006/relationships/hyperlink" Target="https://ar.wikipedia.org/w/index.php?title=%D8%A7%D9%84%D8%B9%D9%84%D8%A7%D9%85%D8%A7%D8%AA&amp;action=edit&amp;redlink=1" TargetMode="External"/><Relationship Id="rId17" Type="http://schemas.openxmlformats.org/officeDocument/2006/relationships/hyperlink" Target="https://ar.wikipedia.org/wiki/%D9%81%D9%84%D8%A7%D8%AF%D9%8A%D9%85%D9%8A%D8%B1_%D8%A8%D8%B1%D9%88%D8%A8" TargetMode="External"/><Relationship Id="rId25" Type="http://schemas.openxmlformats.org/officeDocument/2006/relationships/hyperlink" Target="https://ar.wikipedia.org/wiki/%D9%84%D8%B3%D8%A7%D9%86%D9%8A%D8%A7%D8%AA" TargetMode="External"/><Relationship Id="rId33" Type="http://schemas.openxmlformats.org/officeDocument/2006/relationships/hyperlink" Target="https://ar.wikipedia.org/wiki/%D8%AA%D9%88%D8%A7%D8%B5%D9%84_%D9%83%D9%84%D8%A7%D9%85%D9%8A" TargetMode="External"/><Relationship Id="rId2" Type="http://schemas.openxmlformats.org/officeDocument/2006/relationships/styles" Target="styles.xml"/><Relationship Id="rId16" Type="http://schemas.openxmlformats.org/officeDocument/2006/relationships/hyperlink" Target="https://ar.wikipedia.org/wiki/%D8%B4%D8%A7%D8%B1%D9%84_%D8%B3%D8%A7%D9%86%D8%AF%D8%B1%D8%B2_%D8%A8%D9%8A%D8%B1%D8%B3" TargetMode="External"/><Relationship Id="rId20" Type="http://schemas.openxmlformats.org/officeDocument/2006/relationships/hyperlink" Target="https://ar.wikipedia.org/wiki/%D8%A3%D9%84%D8%AE%D9%8A%D8%B1%D8%AF%D8%A7%D8%B3_%D8%AC%D9%88%D9%84%D9%8A%D8%A7%D9%86_%D8%BA%D8%B1%D9%8A%D9%85%D8%A7%D8%B3" TargetMode="External"/><Relationship Id="rId29" Type="http://schemas.openxmlformats.org/officeDocument/2006/relationships/hyperlink" Target="https://ar.wikipedia.org/w/index.php?title=%D8%B1%D9%88%D8%B3%D9%8A_%D9%84%D8%A7%D9%86%D8%AF%D9%8A&amp;action=edit&amp;redlink=1" TargetMode="External"/><Relationship Id="rId1" Type="http://schemas.openxmlformats.org/officeDocument/2006/relationships/numbering" Target="numbering.xml"/><Relationship Id="rId6" Type="http://schemas.openxmlformats.org/officeDocument/2006/relationships/hyperlink" Target="https://ar.wikipedia.org/w/index.php?title=%D8%A7%D9%84%D8%B9%D9%84%D8%A7%D9%85%D8%A7%D8%AA&amp;action=edit&amp;redlink=1" TargetMode="External"/><Relationship Id="rId11" Type="http://schemas.openxmlformats.org/officeDocument/2006/relationships/hyperlink" Target="https://ar.wikipedia.org/wiki/%D8%AF%D9%84%D9%8A%D9%84_(%D8%AA%D9%88%D8%B6%D9%8A%D8%AD)" TargetMode="External"/><Relationship Id="rId24" Type="http://schemas.openxmlformats.org/officeDocument/2006/relationships/hyperlink" Target="https://ar.wikipedia.org/wiki/%D9%81%D8%B1%D8%AF%D9%8A%D9%86%D8%A7%D9%86%D8%AF_%D8%AF%D9%88_%D8%B3%D9%88%D8%B3%D9%88%D8%B1" TargetMode="External"/><Relationship Id="rId32" Type="http://schemas.openxmlformats.org/officeDocument/2006/relationships/hyperlink" Target="https://ar.wikipedia.org/wiki/%D9%86%D8%B9%D9%88%D9%85_%D8%AA%D8%B4%D9%88%D9%85%D8%B3%D9%83%D9%8A" TargetMode="External"/><Relationship Id="rId5" Type="http://schemas.openxmlformats.org/officeDocument/2006/relationships/hyperlink" Target="https://ar.wikipedia.org/w/index.php?title=%D8%A3%D9%86%D8%B3%D8%A7%D9%82&amp;action=edit&amp;redlink=1" TargetMode="External"/><Relationship Id="rId15" Type="http://schemas.openxmlformats.org/officeDocument/2006/relationships/hyperlink" Target="https://ar.wikipedia.org/wiki/%D9%81%D8%B1%D8%AF%D9%8A%D9%86%D8%A7%D9%86%D8%AF_%D8%AF%D9%88_%D8%B3%D9%88%D8%B3%D9%88%D8%B1" TargetMode="External"/><Relationship Id="rId23" Type="http://schemas.openxmlformats.org/officeDocument/2006/relationships/hyperlink" Target="https://ar.wikipedia.org/w/index.php?title=%D8%AA%D9%88%D9%85%D8%A7%D8%B3_%D8%B3%D9%8A%D8%A8%D9%88%D9%83&amp;action=edit&amp;redlink=1" TargetMode="External"/><Relationship Id="rId28" Type="http://schemas.openxmlformats.org/officeDocument/2006/relationships/hyperlink" Target="https://ar.wikipedia.org/wiki/%D8%A3%D9%88%D9%85%D8%A8%D8%B1%D8%AA%D9%88_%D8%A5%D9%83%D9%88" TargetMode="External"/><Relationship Id="rId36" Type="http://schemas.openxmlformats.org/officeDocument/2006/relationships/theme" Target="theme/theme1.xml"/><Relationship Id="rId10" Type="http://schemas.openxmlformats.org/officeDocument/2006/relationships/hyperlink" Target="https://ar.wikipedia.org/wiki/%D9%84%D8%B3%D8%A7%D9%86%D9%8A%D8%A7%D8%AA" TargetMode="External"/><Relationship Id="rId19" Type="http://schemas.openxmlformats.org/officeDocument/2006/relationships/hyperlink" Target="https://ar.wikipedia.org/wiki/%D8%A3%D9%88%D9%85%D8%A8%D8%B1%D8%AA%D9%88_%D8%A5%D9%83%D9%88" TargetMode="External"/><Relationship Id="rId31" Type="http://schemas.openxmlformats.org/officeDocument/2006/relationships/hyperlink" Target="https://ar.wikipedia.org/w/index.php?title=%D9%85%D9%8A%D8%B4%D9%8A%D9%84_%D8%A3%D8%B1%D9%8A%D9%81%D9%8A&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9%84%D8%B3%D8%A7%D9%86%D9%8A%D8%A7%D8%AA" TargetMode="External"/><Relationship Id="rId14" Type="http://schemas.openxmlformats.org/officeDocument/2006/relationships/hyperlink" Target="https://ar.wikipedia.org/wiki/%D8%B9%D9%84%D9%85" TargetMode="External"/><Relationship Id="rId22" Type="http://schemas.openxmlformats.org/officeDocument/2006/relationships/hyperlink" Target="https://ar.wikipedia.org/wiki/%D8%B1%D9%88%D9%84%D8%A7%D9%86_%D8%A8%D8%A7%D8%B1%D8%AA" TargetMode="External"/><Relationship Id="rId27" Type="http://schemas.openxmlformats.org/officeDocument/2006/relationships/hyperlink" Target="https://ar.wikipedia.org/wiki/%D9%84%D8%B3%D8%A7%D9%86%D9%8A%D8%A7%D8%AA" TargetMode="External"/><Relationship Id="rId30" Type="http://schemas.openxmlformats.org/officeDocument/2006/relationships/hyperlink" Target="https://ar.wikipedia.org/w/index.php?title=%D8%A3%D9%88%D8%B3%D8%A8%D9%86%D8%B3%D9%83%D9%8A&amp;action=edit&amp;redlink=1"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2492</Words>
  <Characters>13707</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cp:revision>
  <dcterms:created xsi:type="dcterms:W3CDTF">2020-05-27T22:07:00Z</dcterms:created>
  <dcterms:modified xsi:type="dcterms:W3CDTF">2020-05-30T20:34:00Z</dcterms:modified>
</cp:coreProperties>
</file>